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5C" w:rsidRDefault="00216F4F" w:rsidP="00F7175C">
      <w:pPr>
        <w:spacing w:after="0"/>
        <w:rPr>
          <w:rFonts w:ascii="Times New Roman" w:hAnsi="Times New Roman" w:cs="Times New Roman"/>
          <w:sz w:val="24"/>
          <w:szCs w:val="24"/>
        </w:rPr>
      </w:pPr>
      <w:r w:rsidRPr="00F7175C">
        <w:rPr>
          <w:rFonts w:ascii="Times New Roman" w:eastAsia="Times New Roman" w:hAnsi="Times New Roman" w:cs="Times New Roman"/>
          <w:b/>
          <w:bCs/>
          <w:sz w:val="24"/>
          <w:szCs w:val="24"/>
          <w:lang w:eastAsia="ar-SA"/>
        </w:rPr>
        <w:t xml:space="preserve">                                                                                          </w:t>
      </w:r>
      <w:r w:rsidRPr="00F7175C">
        <w:rPr>
          <w:rFonts w:ascii="Times New Roman" w:hAnsi="Times New Roman" w:cs="Times New Roman"/>
          <w:sz w:val="24"/>
          <w:szCs w:val="24"/>
        </w:rPr>
        <w:t xml:space="preserve">PATVIRTINTA         </w:t>
      </w:r>
    </w:p>
    <w:p w:rsidR="00216F4F" w:rsidRPr="00F7175C" w:rsidRDefault="00F7175C" w:rsidP="00F717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216F4F" w:rsidRPr="00F7175C">
        <w:rPr>
          <w:rFonts w:ascii="Times New Roman" w:hAnsi="Times New Roman" w:cs="Times New Roman"/>
          <w:sz w:val="24"/>
          <w:szCs w:val="24"/>
        </w:rPr>
        <w:t xml:space="preserve"> Šiaulių lopšelio-darželio „Gintarėlis“ </w:t>
      </w: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                                                                    </w:t>
      </w:r>
      <w:r w:rsidR="00F7175C">
        <w:rPr>
          <w:rFonts w:ascii="Times New Roman" w:hAnsi="Times New Roman" w:cs="Times New Roman"/>
          <w:sz w:val="24"/>
          <w:szCs w:val="24"/>
        </w:rPr>
        <w:t xml:space="preserve">                     </w:t>
      </w:r>
      <w:r w:rsidRPr="00F7175C">
        <w:rPr>
          <w:rFonts w:ascii="Times New Roman" w:hAnsi="Times New Roman" w:cs="Times New Roman"/>
          <w:sz w:val="24"/>
          <w:szCs w:val="24"/>
        </w:rPr>
        <w:t xml:space="preserve"> direktoriaus 20</w:t>
      </w:r>
      <w:r w:rsidR="006E451E">
        <w:rPr>
          <w:rFonts w:ascii="Times New Roman" w:hAnsi="Times New Roman" w:cs="Times New Roman"/>
          <w:sz w:val="24"/>
          <w:szCs w:val="24"/>
        </w:rPr>
        <w:t>1</w:t>
      </w:r>
      <w:r w:rsidR="00C719AA">
        <w:rPr>
          <w:rFonts w:ascii="Times New Roman" w:hAnsi="Times New Roman" w:cs="Times New Roman"/>
          <w:sz w:val="24"/>
          <w:szCs w:val="24"/>
        </w:rPr>
        <w:t>6</w:t>
      </w:r>
      <w:r w:rsidR="006E451E">
        <w:rPr>
          <w:rFonts w:ascii="Times New Roman" w:hAnsi="Times New Roman" w:cs="Times New Roman"/>
          <w:sz w:val="24"/>
          <w:szCs w:val="24"/>
        </w:rPr>
        <w:t xml:space="preserve">  </w:t>
      </w:r>
      <w:r w:rsidR="00C719AA">
        <w:rPr>
          <w:rFonts w:ascii="Times New Roman" w:hAnsi="Times New Roman" w:cs="Times New Roman"/>
          <w:sz w:val="24"/>
          <w:szCs w:val="24"/>
        </w:rPr>
        <w:t xml:space="preserve"> m. sausio 5 </w:t>
      </w:r>
      <w:r w:rsidRPr="00F7175C">
        <w:rPr>
          <w:rFonts w:ascii="Times New Roman" w:hAnsi="Times New Roman" w:cs="Times New Roman"/>
          <w:sz w:val="24"/>
          <w:szCs w:val="24"/>
        </w:rPr>
        <w:t xml:space="preserve">d.                       </w:t>
      </w: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                                                                                         </w:t>
      </w:r>
      <w:r w:rsidR="00F7175C">
        <w:rPr>
          <w:rFonts w:ascii="Times New Roman" w:hAnsi="Times New Roman" w:cs="Times New Roman"/>
          <w:sz w:val="24"/>
          <w:szCs w:val="24"/>
        </w:rPr>
        <w:t xml:space="preserve"> </w:t>
      </w:r>
      <w:r w:rsidRPr="00F7175C">
        <w:rPr>
          <w:rFonts w:ascii="Times New Roman" w:hAnsi="Times New Roman" w:cs="Times New Roman"/>
          <w:sz w:val="24"/>
          <w:szCs w:val="24"/>
        </w:rPr>
        <w:t xml:space="preserve">įsakymu Nr. V -  </w:t>
      </w:r>
      <w:r w:rsidR="00C719AA">
        <w:rPr>
          <w:rFonts w:ascii="Times New Roman" w:hAnsi="Times New Roman" w:cs="Times New Roman"/>
          <w:sz w:val="24"/>
          <w:szCs w:val="24"/>
        </w:rPr>
        <w:t>3</w:t>
      </w:r>
    </w:p>
    <w:p w:rsidR="00216F4F" w:rsidRPr="00F7175C" w:rsidRDefault="00216F4F" w:rsidP="00F7175C">
      <w:pPr>
        <w:spacing w:after="0"/>
        <w:jc w:val="center"/>
        <w:rPr>
          <w:rFonts w:ascii="Times New Roman" w:hAnsi="Times New Roman" w:cs="Times New Roman"/>
          <w:b/>
          <w:bCs/>
          <w:sz w:val="24"/>
          <w:szCs w:val="24"/>
        </w:rPr>
      </w:pPr>
    </w:p>
    <w:p w:rsidR="00216F4F" w:rsidRPr="00F7175C" w:rsidRDefault="00216F4F" w:rsidP="00F7175C">
      <w:pPr>
        <w:spacing w:after="0"/>
        <w:jc w:val="center"/>
        <w:rPr>
          <w:rFonts w:ascii="Times New Roman" w:hAnsi="Times New Roman" w:cs="Times New Roman"/>
          <w:b/>
          <w:bCs/>
          <w:sz w:val="24"/>
          <w:szCs w:val="24"/>
        </w:rPr>
      </w:pPr>
      <w:r w:rsidRPr="00F7175C">
        <w:rPr>
          <w:rFonts w:ascii="Times New Roman" w:hAnsi="Times New Roman" w:cs="Times New Roman"/>
          <w:b/>
          <w:bCs/>
          <w:sz w:val="24"/>
          <w:szCs w:val="24"/>
        </w:rPr>
        <w:t>ŠIAULIŲ  LOPŠELIS-DARŽELIS „GINTARĖLIS“, kodas 190528240</w:t>
      </w:r>
    </w:p>
    <w:p w:rsidR="00216F4F" w:rsidRPr="00F7175C" w:rsidRDefault="00216F4F" w:rsidP="00F7175C">
      <w:pPr>
        <w:spacing w:after="0"/>
        <w:rPr>
          <w:rFonts w:ascii="Times New Roman" w:hAnsi="Times New Roman" w:cs="Times New Roman"/>
          <w:b/>
          <w:bCs/>
          <w:sz w:val="24"/>
          <w:szCs w:val="24"/>
        </w:rPr>
      </w:pPr>
    </w:p>
    <w:p w:rsidR="00216F4F" w:rsidRPr="00F7175C" w:rsidRDefault="00216F4F" w:rsidP="00F7175C">
      <w:pPr>
        <w:spacing w:after="0"/>
        <w:jc w:val="center"/>
        <w:rPr>
          <w:rFonts w:ascii="Times New Roman" w:hAnsi="Times New Roman" w:cs="Times New Roman"/>
          <w:b/>
          <w:bCs/>
          <w:sz w:val="24"/>
          <w:szCs w:val="24"/>
        </w:rPr>
      </w:pPr>
      <w:r w:rsidRPr="00F7175C">
        <w:rPr>
          <w:rFonts w:ascii="Times New Roman" w:hAnsi="Times New Roman" w:cs="Times New Roman"/>
          <w:b/>
          <w:bCs/>
          <w:sz w:val="24"/>
          <w:szCs w:val="24"/>
        </w:rPr>
        <w:t>2016-2018-</w:t>
      </w:r>
      <w:r w:rsidRPr="00F7175C">
        <w:rPr>
          <w:rFonts w:ascii="Times New Roman" w:hAnsi="Times New Roman" w:cs="Times New Roman"/>
          <w:b/>
          <w:bCs/>
          <w:caps/>
          <w:sz w:val="24"/>
          <w:szCs w:val="24"/>
        </w:rPr>
        <w:t>ųjų</w:t>
      </w:r>
      <w:r w:rsidRPr="00F7175C">
        <w:rPr>
          <w:rFonts w:ascii="Times New Roman" w:hAnsi="Times New Roman" w:cs="Times New Roman"/>
          <w:b/>
          <w:bCs/>
          <w:sz w:val="24"/>
          <w:szCs w:val="24"/>
        </w:rPr>
        <w:t xml:space="preserve"> METŲ STRATEGINIS VEIKLOS PLANAS</w:t>
      </w:r>
    </w:p>
    <w:p w:rsidR="0084275D" w:rsidRPr="00F7175C" w:rsidRDefault="0084275D" w:rsidP="00F7175C">
      <w:pPr>
        <w:spacing w:after="0"/>
        <w:jc w:val="center"/>
        <w:rPr>
          <w:rFonts w:ascii="Times New Roman" w:hAnsi="Times New Roman" w:cs="Times New Roman"/>
          <w:b/>
          <w:bCs/>
          <w:sz w:val="24"/>
          <w:szCs w:val="24"/>
        </w:rPr>
      </w:pPr>
    </w:p>
    <w:p w:rsidR="0084275D" w:rsidRPr="00F7175C" w:rsidRDefault="0084275D" w:rsidP="00F7175C">
      <w:pPr>
        <w:spacing w:after="0"/>
        <w:jc w:val="center"/>
        <w:rPr>
          <w:rFonts w:ascii="Times New Roman" w:hAnsi="Times New Roman" w:cs="Times New Roman"/>
          <w:b/>
          <w:bCs/>
          <w:sz w:val="24"/>
          <w:szCs w:val="24"/>
        </w:rPr>
      </w:pPr>
      <w:r w:rsidRPr="00F7175C">
        <w:rPr>
          <w:rFonts w:ascii="Times New Roman" w:hAnsi="Times New Roman" w:cs="Times New Roman"/>
          <w:b/>
          <w:bCs/>
          <w:sz w:val="24"/>
          <w:szCs w:val="24"/>
        </w:rPr>
        <w:t>VEIKLOS KONTEKSTAS</w:t>
      </w:r>
    </w:p>
    <w:p w:rsidR="00216F4F" w:rsidRPr="00F7175C" w:rsidRDefault="00216F4F" w:rsidP="00F7175C">
      <w:pPr>
        <w:spacing w:after="0"/>
        <w:jc w:val="center"/>
        <w:rPr>
          <w:rFonts w:ascii="Times New Roman" w:hAnsi="Times New Roman" w:cs="Times New Roman"/>
          <w:b/>
          <w:bCs/>
          <w:sz w:val="24"/>
          <w:szCs w:val="24"/>
        </w:rPr>
      </w:pPr>
    </w:p>
    <w:p w:rsidR="0084275D" w:rsidRPr="00F7175C" w:rsidRDefault="00D755A2" w:rsidP="00F7175C">
      <w:pPr>
        <w:snapToGrid w:val="0"/>
        <w:spacing w:after="0"/>
        <w:rPr>
          <w:rFonts w:ascii="Times New Roman" w:hAnsi="Times New Roman" w:cs="Times New Roman"/>
          <w:b/>
          <w:bCs/>
          <w:sz w:val="24"/>
          <w:szCs w:val="24"/>
        </w:rPr>
      </w:pPr>
      <w:r w:rsidRPr="00F7175C">
        <w:rPr>
          <w:rFonts w:ascii="Times New Roman" w:hAnsi="Times New Roman" w:cs="Times New Roman"/>
          <w:b/>
          <w:bCs/>
          <w:sz w:val="24"/>
          <w:szCs w:val="24"/>
        </w:rPr>
        <w:t xml:space="preserve">       </w:t>
      </w:r>
      <w:r w:rsidR="0084275D" w:rsidRPr="00F7175C">
        <w:rPr>
          <w:rFonts w:ascii="Times New Roman" w:hAnsi="Times New Roman" w:cs="Times New Roman"/>
          <w:b/>
          <w:bCs/>
          <w:sz w:val="24"/>
          <w:szCs w:val="24"/>
        </w:rPr>
        <w:t>Išorinės aplinkos analizė</w:t>
      </w:r>
    </w:p>
    <w:p w:rsidR="00D755A2" w:rsidRPr="00F7175C" w:rsidRDefault="00D755A2" w:rsidP="00F7175C">
      <w:pPr>
        <w:snapToGrid w:val="0"/>
        <w:spacing w:after="0"/>
        <w:rPr>
          <w:rFonts w:ascii="Times New Roman" w:hAnsi="Times New Roman" w:cs="Times New Roman"/>
          <w:b/>
          <w:bCs/>
          <w:sz w:val="24"/>
          <w:szCs w:val="24"/>
        </w:rPr>
      </w:pPr>
    </w:p>
    <w:p w:rsidR="00216F4F" w:rsidRPr="00F7175C" w:rsidRDefault="00945F25" w:rsidP="00F7175C">
      <w:pPr>
        <w:pStyle w:val="prastasistinklapis"/>
        <w:spacing w:before="0" w:beforeAutospacing="0" w:after="0" w:afterAutospacing="0"/>
        <w:jc w:val="both"/>
        <w:rPr>
          <w:rFonts w:ascii="Times New Roman" w:hAnsi="Times New Roman" w:cs="Times New Roman"/>
          <w:b/>
          <w:bCs/>
          <w:sz w:val="24"/>
          <w:szCs w:val="24"/>
        </w:rPr>
      </w:pPr>
      <w:r w:rsidRPr="00F7175C">
        <w:rPr>
          <w:rFonts w:ascii="Times New Roman" w:hAnsi="Times New Roman" w:cs="Times New Roman"/>
          <w:b/>
          <w:bCs/>
          <w:sz w:val="24"/>
          <w:szCs w:val="24"/>
        </w:rPr>
        <w:t xml:space="preserve">       </w:t>
      </w:r>
      <w:r w:rsidR="007D38C6" w:rsidRPr="00F7175C">
        <w:rPr>
          <w:rFonts w:ascii="Times New Roman" w:hAnsi="Times New Roman" w:cs="Times New Roman"/>
          <w:b/>
          <w:bCs/>
          <w:sz w:val="24"/>
          <w:szCs w:val="24"/>
        </w:rPr>
        <w:t>Politiniai-teisiniai veiksniai</w:t>
      </w:r>
    </w:p>
    <w:p w:rsidR="00216F4F" w:rsidRPr="00F7175C" w:rsidRDefault="00216F4F" w:rsidP="00F7175C">
      <w:pPr>
        <w:snapToGrid w:val="0"/>
        <w:spacing w:after="0"/>
        <w:rPr>
          <w:rFonts w:ascii="Times New Roman" w:hAnsi="Times New Roman" w:cs="Times New Roman"/>
          <w:b/>
          <w:bCs/>
          <w:sz w:val="24"/>
          <w:szCs w:val="24"/>
        </w:rPr>
      </w:pPr>
    </w:p>
    <w:p w:rsidR="005B4EAD" w:rsidRPr="00F7175C" w:rsidRDefault="00945F25" w:rsidP="00F7175C">
      <w:pPr>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216F4F" w:rsidRPr="00F7175C">
        <w:rPr>
          <w:rFonts w:ascii="Times New Roman" w:hAnsi="Times New Roman" w:cs="Times New Roman"/>
          <w:sz w:val="24"/>
          <w:szCs w:val="24"/>
        </w:rPr>
        <w:t>Šiaulių lop</w:t>
      </w:r>
      <w:r w:rsidR="005B4EAD" w:rsidRPr="00F7175C">
        <w:rPr>
          <w:rFonts w:ascii="Times New Roman" w:hAnsi="Times New Roman" w:cs="Times New Roman"/>
          <w:sz w:val="24"/>
          <w:szCs w:val="24"/>
        </w:rPr>
        <w:t>šelis-darželis</w:t>
      </w:r>
      <w:r w:rsidR="00216F4F" w:rsidRPr="00F7175C">
        <w:rPr>
          <w:rFonts w:ascii="Times New Roman" w:hAnsi="Times New Roman" w:cs="Times New Roman"/>
          <w:sz w:val="24"/>
          <w:szCs w:val="24"/>
        </w:rPr>
        <w:t xml:space="preserve"> „Gintarėlis“</w:t>
      </w:r>
      <w:r w:rsidR="00414B66" w:rsidRPr="00F7175C">
        <w:rPr>
          <w:rFonts w:ascii="Times New Roman" w:hAnsi="Times New Roman" w:cs="Times New Roman"/>
          <w:sz w:val="24"/>
          <w:szCs w:val="24"/>
        </w:rPr>
        <w:t xml:space="preserve"> savo veiklą g</w:t>
      </w:r>
      <w:r w:rsidR="00D85C85" w:rsidRPr="00F7175C">
        <w:rPr>
          <w:rFonts w:ascii="Times New Roman" w:hAnsi="Times New Roman" w:cs="Times New Roman"/>
          <w:sz w:val="24"/>
          <w:szCs w:val="24"/>
        </w:rPr>
        <w:t>rindžia šiais dokumentais: Lietuvos Respublikos Konstitu</w:t>
      </w:r>
      <w:r w:rsidR="00965870">
        <w:rPr>
          <w:rFonts w:ascii="Times New Roman" w:hAnsi="Times New Roman" w:cs="Times New Roman"/>
          <w:sz w:val="24"/>
          <w:szCs w:val="24"/>
        </w:rPr>
        <w:t>cija</w:t>
      </w:r>
      <w:r w:rsidR="00414B66" w:rsidRPr="00F7175C">
        <w:rPr>
          <w:rFonts w:ascii="Times New Roman" w:hAnsi="Times New Roman" w:cs="Times New Roman"/>
          <w:sz w:val="24"/>
          <w:szCs w:val="24"/>
        </w:rPr>
        <w:t>, Vaiko teisių konvenc</w:t>
      </w:r>
      <w:r w:rsidR="00D85C85" w:rsidRPr="00F7175C">
        <w:rPr>
          <w:rFonts w:ascii="Times New Roman" w:hAnsi="Times New Roman" w:cs="Times New Roman"/>
          <w:sz w:val="24"/>
          <w:szCs w:val="24"/>
        </w:rPr>
        <w:t>ija</w:t>
      </w:r>
      <w:r w:rsidR="0084275D" w:rsidRPr="00F7175C">
        <w:rPr>
          <w:rFonts w:ascii="Times New Roman" w:hAnsi="Times New Roman" w:cs="Times New Roman"/>
          <w:sz w:val="24"/>
          <w:szCs w:val="24"/>
        </w:rPr>
        <w:t xml:space="preserve">, Valstybės pažangos strategija „Lietuvos pažangos </w:t>
      </w:r>
      <w:r w:rsidR="0084275D" w:rsidRPr="00965870">
        <w:rPr>
          <w:rFonts w:ascii="Times New Roman" w:hAnsi="Times New Roman" w:cs="Times New Roman"/>
          <w:sz w:val="24"/>
          <w:szCs w:val="24"/>
        </w:rPr>
        <w:t>strategija „Lietuva 2030</w:t>
      </w:r>
      <w:r w:rsidR="00965870" w:rsidRPr="00965870">
        <w:rPr>
          <w:rFonts w:ascii="Times New Roman" w:hAnsi="Times New Roman" w:cs="Times New Roman"/>
          <w:sz w:val="24"/>
          <w:szCs w:val="24"/>
        </w:rPr>
        <w:t>“</w:t>
      </w:r>
      <w:r w:rsidR="0084275D" w:rsidRPr="00965870">
        <w:rPr>
          <w:rFonts w:ascii="Times New Roman" w:hAnsi="Times New Roman" w:cs="Times New Roman"/>
          <w:sz w:val="24"/>
          <w:szCs w:val="24"/>
        </w:rPr>
        <w:t xml:space="preserve">, kuri yra pagrindinis valstybės plėtros strateginis dokumentas, </w:t>
      </w:r>
      <w:hyperlink r:id="rId7" w:tgtFrame="_blank" w:history="1">
        <w:r w:rsidR="0084275D" w:rsidRPr="00965870">
          <w:rPr>
            <w:rStyle w:val="Hipersaitas"/>
            <w:rFonts w:ascii="Times New Roman" w:hAnsi="Times New Roman" w:cs="Times New Roman"/>
            <w:color w:val="auto"/>
            <w:sz w:val="24"/>
            <w:szCs w:val="24"/>
            <w:u w:val="none"/>
          </w:rPr>
          <w:t>Lietuvos Respublikos Švietimo įstatymu</w:t>
        </w:r>
        <w:r w:rsidR="00965870">
          <w:rPr>
            <w:rStyle w:val="Hipersaitas"/>
            <w:rFonts w:ascii="Times New Roman" w:hAnsi="Times New Roman" w:cs="Times New Roman"/>
            <w:color w:val="auto"/>
            <w:sz w:val="24"/>
            <w:szCs w:val="24"/>
            <w:u w:val="none"/>
          </w:rPr>
          <w:t>,</w:t>
        </w:r>
        <w:r w:rsidR="0084275D" w:rsidRPr="00965870">
          <w:rPr>
            <w:rStyle w:val="Hipersaitas"/>
            <w:rFonts w:ascii="Times New Roman" w:hAnsi="Times New Roman" w:cs="Times New Roman"/>
            <w:color w:val="auto"/>
            <w:sz w:val="24"/>
            <w:szCs w:val="24"/>
            <w:u w:val="none"/>
          </w:rPr>
          <w:t xml:space="preserve"> </w:t>
        </w:r>
      </w:hyperlink>
      <w:r w:rsidR="0084275D" w:rsidRPr="00965870">
        <w:rPr>
          <w:rFonts w:ascii="Times New Roman" w:hAnsi="Times New Roman" w:cs="Times New Roman"/>
          <w:sz w:val="24"/>
          <w:szCs w:val="24"/>
        </w:rPr>
        <w:t>Valstybės ilgalaikės raidos strategija</w:t>
      </w:r>
      <w:r w:rsidR="0084275D" w:rsidRPr="00F7175C">
        <w:rPr>
          <w:rFonts w:ascii="Times New Roman" w:hAnsi="Times New Roman" w:cs="Times New Roman"/>
          <w:sz w:val="24"/>
          <w:szCs w:val="24"/>
        </w:rPr>
        <w:t xml:space="preserve"> (2002), Valstybine švietimo 2013–2</w:t>
      </w:r>
      <w:r w:rsidR="00965870">
        <w:rPr>
          <w:rFonts w:ascii="Times New Roman" w:hAnsi="Times New Roman" w:cs="Times New Roman"/>
          <w:sz w:val="24"/>
          <w:szCs w:val="24"/>
        </w:rPr>
        <w:t>022 metų strategija</w:t>
      </w:r>
      <w:r w:rsidR="0084275D" w:rsidRPr="00F7175C">
        <w:rPr>
          <w:rFonts w:ascii="Times New Roman" w:hAnsi="Times New Roman" w:cs="Times New Roman"/>
          <w:sz w:val="24"/>
          <w:szCs w:val="24"/>
        </w:rPr>
        <w:t>, Šešioliktosios vyriausybės 2012–2016 metų prog</w:t>
      </w:r>
      <w:r w:rsidR="00965870">
        <w:rPr>
          <w:rFonts w:ascii="Times New Roman" w:hAnsi="Times New Roman" w:cs="Times New Roman"/>
          <w:sz w:val="24"/>
          <w:szCs w:val="24"/>
        </w:rPr>
        <w:t>rama,</w:t>
      </w:r>
      <w:r w:rsidR="0084275D" w:rsidRPr="00F7175C">
        <w:rPr>
          <w:rFonts w:ascii="Times New Roman" w:hAnsi="Times New Roman" w:cs="Times New Roman"/>
          <w:sz w:val="24"/>
          <w:szCs w:val="24"/>
        </w:rPr>
        <w:t xml:space="preserve"> Ikimokyklinio ir priešmokyklinio ugdymo plėtros 201</w:t>
      </w:r>
      <w:r w:rsidR="00965870">
        <w:rPr>
          <w:rFonts w:ascii="Times New Roman" w:hAnsi="Times New Roman" w:cs="Times New Roman"/>
          <w:sz w:val="24"/>
          <w:szCs w:val="24"/>
        </w:rPr>
        <w:t>1–2013 metų programa</w:t>
      </w:r>
      <w:r w:rsidR="0084275D" w:rsidRPr="00F7175C">
        <w:rPr>
          <w:rFonts w:ascii="Times New Roman" w:hAnsi="Times New Roman" w:cs="Times New Roman"/>
          <w:sz w:val="24"/>
          <w:szCs w:val="24"/>
        </w:rPr>
        <w:t>, 2007-2016 metų Šiaulių miesto strateginiu plėtros planu, kuris 2011 m. gruodžio 22 d. patvirtintas Šiaulių miesto savivaldybės tarybos sprendimu Nr. T-334, Šiaulių lopšelio-darželio „Gintarėlis“ nuostatais bei kitais dokumentais.</w:t>
      </w:r>
    </w:p>
    <w:p w:rsidR="00F7175C" w:rsidRDefault="00945F25" w:rsidP="00F7175C">
      <w:pPr>
        <w:spacing w:after="0"/>
        <w:jc w:val="both"/>
        <w:rPr>
          <w:rFonts w:ascii="Times New Roman" w:hAnsi="Times New Roman" w:cs="Times New Roman"/>
          <w:b/>
          <w:sz w:val="24"/>
          <w:szCs w:val="24"/>
        </w:rPr>
      </w:pPr>
      <w:r w:rsidRPr="00F7175C">
        <w:rPr>
          <w:rFonts w:ascii="Times New Roman" w:hAnsi="Times New Roman" w:cs="Times New Roman"/>
          <w:b/>
          <w:sz w:val="24"/>
          <w:szCs w:val="24"/>
          <w:lang w:eastAsia="ar-SA"/>
        </w:rPr>
        <w:t xml:space="preserve">       Ekonominiai veiksniai</w:t>
      </w:r>
      <w:r w:rsidRPr="00F7175C">
        <w:rPr>
          <w:rFonts w:ascii="Times New Roman" w:hAnsi="Times New Roman" w:cs="Times New Roman"/>
          <w:b/>
          <w:sz w:val="24"/>
          <w:szCs w:val="24"/>
        </w:rPr>
        <w:t xml:space="preserve"> </w:t>
      </w:r>
    </w:p>
    <w:p w:rsidR="00F7175C" w:rsidRPr="00F7175C" w:rsidRDefault="00F7175C" w:rsidP="00F7175C">
      <w:pPr>
        <w:spacing w:after="0"/>
        <w:jc w:val="both"/>
        <w:rPr>
          <w:rFonts w:ascii="Times New Roman" w:hAnsi="Times New Roman" w:cs="Times New Roman"/>
          <w:b/>
          <w:sz w:val="24"/>
          <w:szCs w:val="24"/>
        </w:rPr>
      </w:pPr>
    </w:p>
    <w:p w:rsidR="00945F25" w:rsidRPr="00F7175C" w:rsidRDefault="00945F25"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Nuo 2011 m. </w:t>
      </w:r>
      <w:r w:rsidR="007874A3">
        <w:rPr>
          <w:rFonts w:ascii="Times New Roman" w:hAnsi="Times New Roman" w:cs="Times New Roman"/>
          <w:sz w:val="24"/>
          <w:szCs w:val="24"/>
        </w:rPr>
        <w:t>sausio mėn. atsiradus Mokinio</w:t>
      </w:r>
      <w:r w:rsidRPr="00F7175C">
        <w:rPr>
          <w:rFonts w:ascii="Times New Roman" w:hAnsi="Times New Roman" w:cs="Times New Roman"/>
          <w:sz w:val="24"/>
          <w:szCs w:val="24"/>
        </w:rPr>
        <w:t xml:space="preserve"> krepšeliui pagerėjo priešmokyklinio ir ikimokyklinio ugdymo finansavimas. Lopšelio-darželio ,,Gintarėlis“ veiklos organizavimui pagal įstaigos programas (krepšelis) skirta: 2013 m. – 331,9 tūkst. Lt. (96,1 tūkst. eur.), 2014 m. – 352,1 tūkst. Lt. (101,9 tūkst. eur.), 2015 m. – 120,4 tūkst. eur.</w:t>
      </w:r>
    </w:p>
    <w:p w:rsidR="00945F25" w:rsidRPr="00F7175C" w:rsidRDefault="00945F25"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Sudėtinga geopolitinė situacija Europoje neretai yra susijusi ir su biudžeto išlaidų pasiskirstymu. Ikimokyklinio ugdymo įstaigų veiklos kokybė, funkcionavimas, materialinė bazė tiesiogiai priklauso nuo šalies ekonominės būklės, švietimo finansavimo lygio ir savivaldybės skiriamų finansavimo lėšų. Lopšelio–darželio veiklos organizavimui pagal įstaigos programas iš savivaldybės biudžeto buvo skirta: 2013 m. – 566,7 tūkst. Lt. (164,1 tūkst. eur.), 2014 m. – 599,8 tūkst. Lt. (173,7 tūkst. eur.), 2015 m. – 203,6 tūkst. eur. </w:t>
      </w:r>
    </w:p>
    <w:p w:rsidR="00B1643F" w:rsidRPr="00F7175C" w:rsidRDefault="00626E77"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945F25" w:rsidRPr="00F7175C">
        <w:rPr>
          <w:rFonts w:ascii="Times New Roman" w:hAnsi="Times New Roman" w:cs="Times New Roman"/>
          <w:sz w:val="24"/>
          <w:szCs w:val="24"/>
        </w:rPr>
        <w:t>Nors ir jaučiamas nežymus finansavimo augimas, tačiau ikimokyklinio ugdymo įstaigos renovacija, modernizacija ir panašio</w:t>
      </w:r>
      <w:r w:rsidR="00B1643F" w:rsidRPr="00F7175C">
        <w:rPr>
          <w:rFonts w:ascii="Times New Roman" w:hAnsi="Times New Roman" w:cs="Times New Roman"/>
          <w:sz w:val="24"/>
          <w:szCs w:val="24"/>
        </w:rPr>
        <w:t>s</w:t>
      </w:r>
      <w:r w:rsidR="00945F25" w:rsidRPr="00F7175C">
        <w:rPr>
          <w:rFonts w:ascii="Times New Roman" w:hAnsi="Times New Roman" w:cs="Times New Roman"/>
          <w:sz w:val="24"/>
          <w:szCs w:val="24"/>
        </w:rPr>
        <w:t xml:space="preserve"> problemos v</w:t>
      </w:r>
      <w:r w:rsidR="00B1643F" w:rsidRPr="00F7175C">
        <w:rPr>
          <w:rFonts w:ascii="Times New Roman" w:hAnsi="Times New Roman" w:cs="Times New Roman"/>
          <w:sz w:val="24"/>
          <w:szCs w:val="24"/>
        </w:rPr>
        <w:t>is dar yra labai aktualios. 2009</w:t>
      </w:r>
      <w:r w:rsidR="00945F25" w:rsidRPr="00F7175C">
        <w:rPr>
          <w:rFonts w:ascii="Times New Roman" w:hAnsi="Times New Roman" w:cs="Times New Roman"/>
          <w:sz w:val="24"/>
          <w:szCs w:val="24"/>
        </w:rPr>
        <w:t xml:space="preserve"> </w:t>
      </w:r>
      <w:r w:rsidR="00B1643F" w:rsidRPr="00F7175C">
        <w:rPr>
          <w:rFonts w:ascii="Times New Roman" w:hAnsi="Times New Roman" w:cs="Times New Roman"/>
          <w:sz w:val="24"/>
          <w:szCs w:val="24"/>
        </w:rPr>
        <w:t>m. lopšelyje–darželyje ,,Gintarėlis“ pakeisti langai, durys</w:t>
      </w:r>
      <w:r w:rsidR="00945F25" w:rsidRPr="00F7175C">
        <w:rPr>
          <w:rFonts w:ascii="Times New Roman" w:hAnsi="Times New Roman" w:cs="Times New Roman"/>
          <w:sz w:val="24"/>
          <w:szCs w:val="24"/>
        </w:rPr>
        <w:t xml:space="preserve">, tačiau reikalinga pilna </w:t>
      </w:r>
      <w:r w:rsidR="0071623C" w:rsidRPr="00F7175C">
        <w:rPr>
          <w:rFonts w:ascii="Times New Roman" w:hAnsi="Times New Roman" w:cs="Times New Roman"/>
          <w:sz w:val="24"/>
          <w:szCs w:val="24"/>
        </w:rPr>
        <w:t>įstaigos renovacija (stogo dangos</w:t>
      </w:r>
      <w:r w:rsidR="00945F25" w:rsidRPr="00F7175C">
        <w:rPr>
          <w:rFonts w:ascii="Times New Roman" w:hAnsi="Times New Roman" w:cs="Times New Roman"/>
          <w:sz w:val="24"/>
          <w:szCs w:val="24"/>
        </w:rPr>
        <w:t>, lietvamzdžių keitimas, šoninių sienų šil</w:t>
      </w:r>
      <w:r w:rsidR="0071623C" w:rsidRPr="00F7175C">
        <w:rPr>
          <w:rFonts w:ascii="Times New Roman" w:hAnsi="Times New Roman" w:cs="Times New Roman"/>
          <w:sz w:val="24"/>
          <w:szCs w:val="24"/>
        </w:rPr>
        <w:t>tinimas ir kt.). Grėsmę kelia</w:t>
      </w:r>
      <w:r w:rsidR="00945F25" w:rsidRPr="00F7175C">
        <w:rPr>
          <w:rFonts w:ascii="Times New Roman" w:hAnsi="Times New Roman" w:cs="Times New Roman"/>
          <w:sz w:val="24"/>
          <w:szCs w:val="24"/>
        </w:rPr>
        <w:t xml:space="preserve"> inžinerinių tinklų, statybinių konstrukcijų būklė. 2014 m</w:t>
      </w:r>
      <w:r w:rsidR="00B1643F" w:rsidRPr="00F7175C">
        <w:rPr>
          <w:rFonts w:ascii="Times New Roman" w:hAnsi="Times New Roman" w:cs="Times New Roman"/>
          <w:sz w:val="24"/>
          <w:szCs w:val="24"/>
        </w:rPr>
        <w:t>. atliktas</w:t>
      </w:r>
      <w:r w:rsidR="0011312E" w:rsidRPr="00F7175C">
        <w:rPr>
          <w:rFonts w:ascii="Times New Roman" w:hAnsi="Times New Roman" w:cs="Times New Roman"/>
          <w:sz w:val="24"/>
          <w:szCs w:val="24"/>
        </w:rPr>
        <w:t xml:space="preserve"> vienos grupės remontas, 2015 m. atnaujinta virtuvė – atliktas sienų remontas, pakeista vėdinimo sistema,</w:t>
      </w:r>
      <w:r w:rsidR="0071623C" w:rsidRPr="00F7175C">
        <w:rPr>
          <w:rFonts w:ascii="Times New Roman" w:hAnsi="Times New Roman" w:cs="Times New Roman"/>
          <w:sz w:val="24"/>
          <w:szCs w:val="24"/>
        </w:rPr>
        <w:t xml:space="preserve"> pagerintos darbo sąlygos įsigijus buitinės technikos ir inventoriaus</w:t>
      </w:r>
      <w:r w:rsidR="0011312E" w:rsidRPr="00F7175C">
        <w:rPr>
          <w:rFonts w:ascii="Times New Roman" w:hAnsi="Times New Roman" w:cs="Times New Roman"/>
          <w:sz w:val="24"/>
          <w:szCs w:val="24"/>
        </w:rPr>
        <w:t xml:space="preserve"> </w:t>
      </w:r>
      <w:r w:rsidR="0071623C" w:rsidRPr="00F7175C">
        <w:rPr>
          <w:rFonts w:ascii="Times New Roman" w:hAnsi="Times New Roman" w:cs="Times New Roman"/>
          <w:sz w:val="24"/>
          <w:szCs w:val="24"/>
        </w:rPr>
        <w:t xml:space="preserve">už 4,7 </w:t>
      </w:r>
      <w:r w:rsidR="0011312E" w:rsidRPr="00F7175C">
        <w:rPr>
          <w:rFonts w:ascii="Times New Roman" w:hAnsi="Times New Roman" w:cs="Times New Roman"/>
          <w:sz w:val="24"/>
          <w:szCs w:val="24"/>
        </w:rPr>
        <w:t xml:space="preserve">tūkst. </w:t>
      </w:r>
      <w:r w:rsidR="008B5702" w:rsidRPr="00F7175C">
        <w:rPr>
          <w:rFonts w:ascii="Times New Roman" w:hAnsi="Times New Roman" w:cs="Times New Roman"/>
          <w:sz w:val="24"/>
          <w:szCs w:val="24"/>
        </w:rPr>
        <w:t>e</w:t>
      </w:r>
      <w:r w:rsidR="0071623C" w:rsidRPr="00F7175C">
        <w:rPr>
          <w:rFonts w:ascii="Times New Roman" w:hAnsi="Times New Roman" w:cs="Times New Roman"/>
          <w:sz w:val="24"/>
          <w:szCs w:val="24"/>
        </w:rPr>
        <w:t>ur.,</w:t>
      </w:r>
      <w:r w:rsidR="0011312E" w:rsidRPr="00F7175C">
        <w:rPr>
          <w:rFonts w:ascii="Times New Roman" w:hAnsi="Times New Roman" w:cs="Times New Roman"/>
          <w:sz w:val="24"/>
          <w:szCs w:val="24"/>
        </w:rPr>
        <w:t xml:space="preserve"> modernizuotas šilumos punktas.</w:t>
      </w:r>
      <w:r w:rsidR="00B1643F" w:rsidRPr="00F7175C">
        <w:rPr>
          <w:rFonts w:ascii="Times New Roman" w:hAnsi="Times New Roman" w:cs="Times New Roman"/>
          <w:sz w:val="24"/>
          <w:szCs w:val="24"/>
        </w:rPr>
        <w:t xml:space="preserve"> </w:t>
      </w:r>
      <w:r w:rsidR="00216F4F" w:rsidRPr="00F7175C">
        <w:rPr>
          <w:rFonts w:ascii="Times New Roman" w:hAnsi="Times New Roman" w:cs="Times New Roman"/>
          <w:sz w:val="24"/>
          <w:szCs w:val="24"/>
        </w:rPr>
        <w:t xml:space="preserve">Įstaigos veiklos priežiūrą vykdančios institucijos fiksuoja šiuos trūkumus: grupių bei tualetų patalpose reikalingi remontai, kai kuriose patalpose būtina pakeisti grindų dangą, nelygi pasivaikščiojimo </w:t>
      </w:r>
      <w:r w:rsidR="00216F4F" w:rsidRPr="00F7175C">
        <w:rPr>
          <w:rFonts w:ascii="Times New Roman" w:hAnsi="Times New Roman" w:cs="Times New Roman"/>
          <w:sz w:val="24"/>
          <w:szCs w:val="24"/>
        </w:rPr>
        <w:lastRenderedPageBreak/>
        <w:t>takų danga kieme, kuri kelia grėsmę vaikų saugumui.</w:t>
      </w:r>
      <w:r w:rsidR="0011312E" w:rsidRPr="00F7175C">
        <w:rPr>
          <w:rFonts w:ascii="Times New Roman" w:hAnsi="Times New Roman" w:cs="Times New Roman"/>
          <w:sz w:val="24"/>
          <w:szCs w:val="24"/>
        </w:rPr>
        <w:t xml:space="preserve"> Nefunkcionalios kiemo erdvės, nesaugi įstaigą juosianti tvora, seni Europos kokybės standartų neatitinkantys lauko įrengimai, aikštelės ir kt. </w:t>
      </w:r>
      <w:r w:rsidR="00216F4F" w:rsidRPr="00F7175C">
        <w:rPr>
          <w:rFonts w:ascii="Times New Roman" w:hAnsi="Times New Roman" w:cs="Times New Roman"/>
          <w:sz w:val="24"/>
          <w:szCs w:val="24"/>
        </w:rPr>
        <w:t xml:space="preserve"> Lėšų stygius neleidžia savalaikiai šalinti minėtus trūkumus.</w:t>
      </w:r>
    </w:p>
    <w:p w:rsidR="00B1643F" w:rsidRPr="00F7175C" w:rsidRDefault="00B1643F" w:rsidP="00F7175C">
      <w:pPr>
        <w:spacing w:after="0"/>
        <w:jc w:val="both"/>
        <w:rPr>
          <w:rFonts w:ascii="Times New Roman" w:hAnsi="Times New Roman" w:cs="Times New Roman"/>
          <w:sz w:val="24"/>
          <w:szCs w:val="24"/>
        </w:rPr>
      </w:pPr>
    </w:p>
    <w:p w:rsidR="00D816DC" w:rsidRPr="00F7175C" w:rsidRDefault="00D816DC" w:rsidP="00F7175C">
      <w:pPr>
        <w:jc w:val="both"/>
        <w:rPr>
          <w:rFonts w:ascii="Times New Roman" w:hAnsi="Times New Roman" w:cs="Times New Roman"/>
          <w:b/>
          <w:sz w:val="24"/>
          <w:szCs w:val="24"/>
        </w:rPr>
      </w:pPr>
      <w:r w:rsidRPr="00F7175C">
        <w:rPr>
          <w:rFonts w:ascii="Times New Roman" w:hAnsi="Times New Roman" w:cs="Times New Roman"/>
          <w:b/>
          <w:sz w:val="24"/>
          <w:szCs w:val="24"/>
        </w:rPr>
        <w:t xml:space="preserve">        </w:t>
      </w:r>
      <w:r w:rsidR="007D38C6" w:rsidRPr="00F7175C">
        <w:rPr>
          <w:rFonts w:ascii="Times New Roman" w:hAnsi="Times New Roman" w:cs="Times New Roman"/>
          <w:b/>
          <w:sz w:val="24"/>
          <w:szCs w:val="24"/>
        </w:rPr>
        <w:t>Socialiniai veiksniai</w:t>
      </w:r>
    </w:p>
    <w:p w:rsidR="00D816DC" w:rsidRPr="00F7175C" w:rsidRDefault="00D816DC"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Šeimų gyvenimo kokybę apsprendžia socialiniai-ekonominiai veiksniai šalyje. Įstaigoje  mažėja socialiniai remtinų šeimų skaičius: 2013 m. – 14, 2014 m. – 4, 2015 m. - 2. Šeimų, kuriose abu tėvai neturi darbo, skaičius mažėja: 2013 m. – 4, 2014 m. – 1, 2015 m. – 0. Socialinės rizikos šeimose augančių vaikų skaičius nemažėja: 2013 m. – 3, 2014 m. – 6, 2015 m. – 3. Jaučiama nepilnų šeimų mažėjimo tendencija: 2013 m. – 16, 2014 m. – 14, 2015 m. – 8. </w:t>
      </w:r>
    </w:p>
    <w:p w:rsidR="00D816DC" w:rsidRPr="00F7175C" w:rsidRDefault="0071623C"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A</w:t>
      </w:r>
      <w:r w:rsidR="00D816DC" w:rsidRPr="00F7175C">
        <w:rPr>
          <w:rFonts w:ascii="Times New Roman" w:hAnsi="Times New Roman" w:cs="Times New Roman"/>
          <w:sz w:val="24"/>
          <w:szCs w:val="24"/>
        </w:rPr>
        <w:t>tliekama vaikų  profilaktinių patikrinimų analizė  rodo, jog kasmet įstaigą lanko vis mažiau sveikų vaikų: 2013-2014 m.</w:t>
      </w:r>
      <w:r w:rsidR="00CA0965" w:rsidRPr="00F7175C">
        <w:rPr>
          <w:rFonts w:ascii="Times New Roman" w:hAnsi="Times New Roman" w:cs="Times New Roman"/>
          <w:sz w:val="24"/>
          <w:szCs w:val="24"/>
        </w:rPr>
        <w:t xml:space="preserve"> </w:t>
      </w:r>
      <w:r w:rsidR="00D816DC" w:rsidRPr="00F7175C">
        <w:rPr>
          <w:rFonts w:ascii="Times New Roman" w:hAnsi="Times New Roman" w:cs="Times New Roman"/>
          <w:sz w:val="24"/>
          <w:szCs w:val="24"/>
        </w:rPr>
        <w:t>m. sveikų vaikų skaičius</w:t>
      </w:r>
      <w:r w:rsidR="00CA0965" w:rsidRPr="00F7175C">
        <w:rPr>
          <w:rFonts w:ascii="Times New Roman" w:hAnsi="Times New Roman" w:cs="Times New Roman"/>
          <w:sz w:val="24"/>
          <w:szCs w:val="24"/>
        </w:rPr>
        <w:t>-58</w:t>
      </w:r>
      <w:r w:rsidR="00D816DC" w:rsidRPr="00F7175C">
        <w:rPr>
          <w:rFonts w:ascii="Times New Roman" w:hAnsi="Times New Roman" w:cs="Times New Roman"/>
          <w:sz w:val="24"/>
          <w:szCs w:val="24"/>
        </w:rPr>
        <w:t>(42%), 2014-2015 m.</w:t>
      </w:r>
      <w:r w:rsidR="00CA0965" w:rsidRPr="00F7175C">
        <w:rPr>
          <w:rFonts w:ascii="Times New Roman" w:hAnsi="Times New Roman" w:cs="Times New Roman"/>
          <w:sz w:val="24"/>
          <w:szCs w:val="24"/>
        </w:rPr>
        <w:t xml:space="preserve"> </w:t>
      </w:r>
      <w:r w:rsidR="00D816DC" w:rsidRPr="00F7175C">
        <w:rPr>
          <w:rFonts w:ascii="Times New Roman" w:hAnsi="Times New Roman" w:cs="Times New Roman"/>
          <w:sz w:val="24"/>
          <w:szCs w:val="24"/>
        </w:rPr>
        <w:t>m. sveikų vaikų skaičius-65(47%), 2015-2016 m .m. sveikų vaikų skaičius</w:t>
      </w:r>
      <w:r w:rsidR="00CA0965" w:rsidRPr="00F7175C">
        <w:rPr>
          <w:rFonts w:ascii="Times New Roman" w:hAnsi="Times New Roman" w:cs="Times New Roman"/>
          <w:sz w:val="24"/>
          <w:szCs w:val="24"/>
        </w:rPr>
        <w:t>-</w:t>
      </w:r>
      <w:r w:rsidR="00D816DC" w:rsidRPr="00F7175C">
        <w:rPr>
          <w:rFonts w:ascii="Times New Roman" w:hAnsi="Times New Roman" w:cs="Times New Roman"/>
          <w:sz w:val="24"/>
          <w:szCs w:val="24"/>
        </w:rPr>
        <w:t>32(21%). Pagrindinei sveikatos grupei priskiriami visi įstaigą lankantys ikimokyklinio ir priešmokyklinio amžiaus vaikai.</w:t>
      </w:r>
    </w:p>
    <w:p w:rsidR="00DA5044" w:rsidRPr="00F7175C" w:rsidRDefault="00C41340"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Vaikų profilaktinių patikrų išvados rodo, jog 2013 m. įstaigą lankė su regos sutrikimais  2013 m. – 23</w:t>
      </w:r>
      <w:r w:rsidR="00D816DC" w:rsidRPr="00F7175C">
        <w:rPr>
          <w:rFonts w:ascii="Times New Roman" w:hAnsi="Times New Roman" w:cs="Times New Roman"/>
          <w:sz w:val="24"/>
          <w:szCs w:val="24"/>
        </w:rPr>
        <w:t>, 2014 m</w:t>
      </w:r>
      <w:r w:rsidR="0071623C" w:rsidRPr="00F7175C">
        <w:rPr>
          <w:rFonts w:ascii="Times New Roman" w:hAnsi="Times New Roman" w:cs="Times New Roman"/>
          <w:sz w:val="24"/>
          <w:szCs w:val="24"/>
        </w:rPr>
        <w:t>. - 14 vaikai, 2015 m. – 35, su</w:t>
      </w:r>
      <w:r w:rsidR="00D816DC" w:rsidRPr="00F7175C">
        <w:rPr>
          <w:rFonts w:ascii="Times New Roman" w:hAnsi="Times New Roman" w:cs="Times New Roman"/>
          <w:sz w:val="24"/>
          <w:szCs w:val="24"/>
        </w:rPr>
        <w:t xml:space="preserve"> </w:t>
      </w:r>
      <w:r w:rsidR="0071623C" w:rsidRPr="00F7175C">
        <w:rPr>
          <w:rFonts w:ascii="Times New Roman" w:hAnsi="Times New Roman" w:cs="Times New Roman"/>
          <w:sz w:val="24"/>
          <w:szCs w:val="24"/>
        </w:rPr>
        <w:t>nervų sistemos sutrikimais</w:t>
      </w:r>
      <w:r w:rsidR="00DA5044" w:rsidRPr="00F7175C">
        <w:rPr>
          <w:rFonts w:ascii="Times New Roman" w:hAnsi="Times New Roman" w:cs="Times New Roman"/>
          <w:sz w:val="24"/>
          <w:szCs w:val="24"/>
        </w:rPr>
        <w:t>: 2013 m. – 15, 2014 m. - 17 vaikai, 2015 m. – 20 vaikų,</w:t>
      </w:r>
      <w:r w:rsidR="0071623C" w:rsidRPr="00F7175C">
        <w:rPr>
          <w:rFonts w:ascii="Times New Roman" w:hAnsi="Times New Roman" w:cs="Times New Roman"/>
          <w:sz w:val="24"/>
          <w:szCs w:val="24"/>
        </w:rPr>
        <w:t xml:space="preserve"> su</w:t>
      </w:r>
      <w:r w:rsidR="00DA5044" w:rsidRPr="00F7175C">
        <w:rPr>
          <w:rFonts w:ascii="Times New Roman" w:hAnsi="Times New Roman" w:cs="Times New Roman"/>
          <w:sz w:val="24"/>
          <w:szCs w:val="24"/>
        </w:rPr>
        <w:t xml:space="preserve"> endokrininės sistemos</w:t>
      </w:r>
      <w:r w:rsidR="0071623C" w:rsidRPr="00F7175C">
        <w:rPr>
          <w:rFonts w:ascii="Times New Roman" w:hAnsi="Times New Roman" w:cs="Times New Roman"/>
          <w:sz w:val="24"/>
          <w:szCs w:val="24"/>
        </w:rPr>
        <w:t xml:space="preserve"> ir medžiagų apykaitos sutrikimais</w:t>
      </w:r>
      <w:r w:rsidR="00DA5044" w:rsidRPr="00F7175C">
        <w:rPr>
          <w:rFonts w:ascii="Times New Roman" w:hAnsi="Times New Roman" w:cs="Times New Roman"/>
          <w:sz w:val="24"/>
          <w:szCs w:val="24"/>
        </w:rPr>
        <w:t xml:space="preserve"> 2013 m. -8, 2014 m. -10, </w:t>
      </w:r>
      <w:r w:rsidR="0071623C" w:rsidRPr="00F7175C">
        <w:rPr>
          <w:rFonts w:ascii="Times New Roman" w:hAnsi="Times New Roman" w:cs="Times New Roman"/>
          <w:sz w:val="24"/>
          <w:szCs w:val="24"/>
        </w:rPr>
        <w:t xml:space="preserve"> </w:t>
      </w:r>
      <w:r w:rsidR="00DA5044" w:rsidRPr="00F7175C">
        <w:rPr>
          <w:rFonts w:ascii="Times New Roman" w:hAnsi="Times New Roman" w:cs="Times New Roman"/>
          <w:sz w:val="24"/>
          <w:szCs w:val="24"/>
        </w:rPr>
        <w:t>2015 m. - 3 vaikai.</w:t>
      </w:r>
    </w:p>
    <w:p w:rsidR="00D816DC" w:rsidRPr="00F7175C" w:rsidRDefault="00133768"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DA5044" w:rsidRPr="00F7175C">
        <w:rPr>
          <w:rFonts w:ascii="Times New Roman" w:hAnsi="Times New Roman" w:cs="Times New Roman"/>
          <w:sz w:val="24"/>
          <w:szCs w:val="24"/>
        </w:rPr>
        <w:t xml:space="preserve">Įstaigoje sistemingai </w:t>
      </w:r>
      <w:r w:rsidR="00D816DC" w:rsidRPr="00F7175C">
        <w:rPr>
          <w:rFonts w:ascii="Times New Roman" w:hAnsi="Times New Roman" w:cs="Times New Roman"/>
          <w:sz w:val="24"/>
          <w:szCs w:val="24"/>
        </w:rPr>
        <w:t xml:space="preserve">vykdoma sveikatos </w:t>
      </w:r>
      <w:r w:rsidR="00DA5044" w:rsidRPr="00F7175C">
        <w:rPr>
          <w:rFonts w:ascii="Times New Roman" w:hAnsi="Times New Roman" w:cs="Times New Roman"/>
          <w:sz w:val="24"/>
          <w:szCs w:val="24"/>
        </w:rPr>
        <w:t xml:space="preserve"> priežiūra, </w:t>
      </w:r>
      <w:r w:rsidR="00D816DC" w:rsidRPr="00F7175C">
        <w:rPr>
          <w:rFonts w:ascii="Times New Roman" w:hAnsi="Times New Roman" w:cs="Times New Roman"/>
          <w:sz w:val="24"/>
          <w:szCs w:val="24"/>
        </w:rPr>
        <w:t>švietėjiška</w:t>
      </w:r>
      <w:r w:rsidR="00DA5044" w:rsidRPr="00F7175C">
        <w:rPr>
          <w:rFonts w:ascii="Times New Roman" w:hAnsi="Times New Roman" w:cs="Times New Roman"/>
          <w:sz w:val="24"/>
          <w:szCs w:val="24"/>
        </w:rPr>
        <w:t xml:space="preserve">s darbas su vaikais, ugdytinių tėvais, nuo 2015 m,. rugsėjo 1 d. iki 2015 m. gruodžio 31 d. lopšelyje-darželyje papildomai teikiamos visuomenės sveikatos priežiūros specialisto paslaugos, bendruomenės nariams vykdoma sveikatos edukacinė ir švietėjiška veikla. </w:t>
      </w:r>
    </w:p>
    <w:p w:rsidR="00D816DC" w:rsidRPr="00F7175C" w:rsidRDefault="00265D87"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D816DC" w:rsidRPr="00F7175C">
        <w:rPr>
          <w:rFonts w:ascii="Times New Roman" w:hAnsi="Times New Roman" w:cs="Times New Roman"/>
          <w:sz w:val="24"/>
          <w:szCs w:val="24"/>
        </w:rPr>
        <w:t xml:space="preserve">Aktuali vaikų, turinčių specialiuosius </w:t>
      </w:r>
      <w:r w:rsidRPr="00F7175C">
        <w:rPr>
          <w:rFonts w:ascii="Times New Roman" w:hAnsi="Times New Roman" w:cs="Times New Roman"/>
          <w:sz w:val="24"/>
          <w:szCs w:val="24"/>
        </w:rPr>
        <w:t xml:space="preserve">ugdymosi </w:t>
      </w:r>
      <w:r w:rsidR="00D816DC" w:rsidRPr="00F7175C">
        <w:rPr>
          <w:rFonts w:ascii="Times New Roman" w:hAnsi="Times New Roman" w:cs="Times New Roman"/>
          <w:sz w:val="24"/>
          <w:szCs w:val="24"/>
        </w:rPr>
        <w:t>poreikius integracija. Darželyje dirba</w:t>
      </w:r>
      <w:r w:rsidRPr="00F7175C">
        <w:rPr>
          <w:rFonts w:ascii="Times New Roman" w:hAnsi="Times New Roman" w:cs="Times New Roman"/>
          <w:sz w:val="24"/>
          <w:szCs w:val="24"/>
        </w:rPr>
        <w:t xml:space="preserve"> logope</w:t>
      </w:r>
      <w:r w:rsidR="00E14599" w:rsidRPr="00F7175C">
        <w:rPr>
          <w:rFonts w:ascii="Times New Roman" w:hAnsi="Times New Roman" w:cs="Times New Roman"/>
          <w:sz w:val="24"/>
          <w:szCs w:val="24"/>
        </w:rPr>
        <w:t>das, tačiau didėjant vaikų, turinčių emocijų, elgesio, socialinės raidos sutrikimus, išaugo spec. pedagogo poreikis.</w:t>
      </w:r>
      <w:r w:rsidR="00D816DC" w:rsidRPr="00F7175C">
        <w:rPr>
          <w:rFonts w:ascii="Times New Roman" w:hAnsi="Times New Roman" w:cs="Times New Roman"/>
          <w:sz w:val="24"/>
          <w:szCs w:val="24"/>
        </w:rPr>
        <w:t xml:space="preserve"> </w:t>
      </w:r>
    </w:p>
    <w:p w:rsidR="009E32F5" w:rsidRPr="00F7175C" w:rsidRDefault="009E32F5" w:rsidP="00F7175C">
      <w:pPr>
        <w:spacing w:after="0"/>
        <w:jc w:val="both"/>
        <w:rPr>
          <w:rFonts w:ascii="Times New Roman" w:hAnsi="Times New Roman" w:cs="Times New Roman"/>
          <w:sz w:val="24"/>
          <w:szCs w:val="24"/>
        </w:rPr>
      </w:pPr>
    </w:p>
    <w:p w:rsidR="00D81DE5" w:rsidRPr="00F7175C" w:rsidRDefault="00D81DE5" w:rsidP="00F7175C">
      <w:pPr>
        <w:tabs>
          <w:tab w:val="left" w:pos="575"/>
        </w:tabs>
        <w:jc w:val="both"/>
        <w:rPr>
          <w:rFonts w:ascii="Times New Roman" w:hAnsi="Times New Roman" w:cs="Times New Roman"/>
          <w:b/>
          <w:sz w:val="24"/>
          <w:szCs w:val="24"/>
        </w:rPr>
      </w:pPr>
      <w:r w:rsidRPr="00F7175C">
        <w:rPr>
          <w:rFonts w:ascii="Times New Roman" w:eastAsia="Times New Roman" w:hAnsi="Times New Roman" w:cs="Times New Roman"/>
          <w:b/>
          <w:sz w:val="24"/>
          <w:szCs w:val="24"/>
          <w:lang w:eastAsia="ar-SA"/>
        </w:rPr>
        <w:t xml:space="preserve">        </w:t>
      </w:r>
      <w:r w:rsidR="007D38C6" w:rsidRPr="00F7175C">
        <w:rPr>
          <w:rFonts w:ascii="Times New Roman" w:eastAsia="Times New Roman" w:hAnsi="Times New Roman" w:cs="Times New Roman"/>
          <w:b/>
          <w:sz w:val="24"/>
          <w:szCs w:val="24"/>
          <w:lang w:eastAsia="ar-SA"/>
        </w:rPr>
        <w:t>Technologiniai veiksniai</w:t>
      </w:r>
    </w:p>
    <w:p w:rsidR="00D81DE5" w:rsidRPr="00F7175C" w:rsidRDefault="00D81DE5"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Valstybės ilgalaikės raidos strategijoje (LRS 2002-11-12 Nr. IX-1187) deklaruojamas žinių visuomenės kūrimas, numatomos pagrindinės informacinių komunikacinių technologijų (toliau IKT) diegimo švietime kryptys: nuotolinis mokymas, edukacinių bei informacinių technologijų taikymas mokymo procese, technologinis švietimas, mokytojų kompetencijos tobulinimas ir kt. Informacinės ir komunikacinės technologijos vis labiau veikia ugdymo ir ugdymo(si) metodus, daro įtaką visam ugdymo procesui. </w:t>
      </w:r>
    </w:p>
    <w:p w:rsidR="00D81DE5" w:rsidRPr="00F7175C" w:rsidRDefault="00D81DE5"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Siekiant sudaryti sąlygas švietimo specialistams naudotis jų darbui reikalingais duomenimis, sukurta Švietimo valdymo informacinė sistema (ŠVIS). 2010 m. pradėta dirbti su Mokinių registravimo sistema, nuo 2011 m. prisijungta prie Pedagogų registro.</w:t>
      </w:r>
      <w:r w:rsidR="0071623C" w:rsidRPr="00F7175C">
        <w:rPr>
          <w:rFonts w:ascii="Times New Roman" w:hAnsi="Times New Roman" w:cs="Times New Roman"/>
          <w:sz w:val="24"/>
          <w:szCs w:val="24"/>
        </w:rPr>
        <w:t xml:space="preserve"> Lopšelyje-</w:t>
      </w:r>
      <w:r w:rsidRPr="00F7175C">
        <w:rPr>
          <w:rFonts w:ascii="Times New Roman" w:hAnsi="Times New Roman" w:cs="Times New Roman"/>
          <w:sz w:val="24"/>
          <w:szCs w:val="24"/>
        </w:rPr>
        <w:t>darželyje ,,Gintarėlis“ yra du spausdintuvai, vienas kopijavimo aparata</w:t>
      </w:r>
      <w:r w:rsidR="0071623C" w:rsidRPr="00F7175C">
        <w:rPr>
          <w:rFonts w:ascii="Times New Roman" w:hAnsi="Times New Roman" w:cs="Times New Roman"/>
          <w:sz w:val="24"/>
          <w:szCs w:val="24"/>
        </w:rPr>
        <w:t xml:space="preserve">s, </w:t>
      </w:r>
      <w:r w:rsidRPr="00F7175C">
        <w:rPr>
          <w:rFonts w:ascii="Times New Roman" w:hAnsi="Times New Roman" w:cs="Times New Roman"/>
          <w:sz w:val="24"/>
          <w:szCs w:val="24"/>
        </w:rPr>
        <w:t xml:space="preserve">2015 </w:t>
      </w:r>
      <w:r w:rsidR="0071623C" w:rsidRPr="00F7175C">
        <w:rPr>
          <w:rFonts w:ascii="Times New Roman" w:hAnsi="Times New Roman" w:cs="Times New Roman"/>
          <w:sz w:val="24"/>
          <w:szCs w:val="24"/>
        </w:rPr>
        <w:t>m. įstaiga įsigijo projektorių, t</w:t>
      </w:r>
      <w:r w:rsidRPr="00F7175C">
        <w:rPr>
          <w:rFonts w:ascii="Times New Roman" w:hAnsi="Times New Roman" w:cs="Times New Roman"/>
          <w:sz w:val="24"/>
          <w:szCs w:val="24"/>
        </w:rPr>
        <w:t xml:space="preserve">ačiau vis dar jaučiamas lėšų trūkumas tinkamai IKT bazei įstaigoje sukurti: trūksta programinės įrangos, mokomųjų </w:t>
      </w:r>
      <w:r w:rsidR="008B5702" w:rsidRPr="00F7175C">
        <w:rPr>
          <w:rFonts w:ascii="Times New Roman" w:hAnsi="Times New Roman" w:cs="Times New Roman"/>
          <w:sz w:val="24"/>
          <w:szCs w:val="24"/>
        </w:rPr>
        <w:t>programų, interaktyvios lentos, planš</w:t>
      </w:r>
      <w:r w:rsidRPr="00F7175C">
        <w:rPr>
          <w:rFonts w:ascii="Times New Roman" w:hAnsi="Times New Roman" w:cs="Times New Roman"/>
          <w:sz w:val="24"/>
          <w:szCs w:val="24"/>
        </w:rPr>
        <w:t>etinių kompiuterių ir kt. Tokių priemonių naudojimas didina tiek vaikų, tiek ir suaugusiųjų motyvaciją veikti</w:t>
      </w:r>
      <w:r w:rsidR="0071623C" w:rsidRPr="00F7175C">
        <w:rPr>
          <w:rFonts w:ascii="Times New Roman" w:hAnsi="Times New Roman" w:cs="Times New Roman"/>
          <w:sz w:val="24"/>
          <w:szCs w:val="24"/>
        </w:rPr>
        <w:t>, ugdymosi procesą daro įdomesniu</w:t>
      </w:r>
      <w:r w:rsidRPr="00F7175C">
        <w:rPr>
          <w:rFonts w:ascii="Times New Roman" w:hAnsi="Times New Roman" w:cs="Times New Roman"/>
          <w:sz w:val="24"/>
          <w:szCs w:val="24"/>
        </w:rPr>
        <w:t xml:space="preserve">. </w:t>
      </w:r>
    </w:p>
    <w:p w:rsidR="00D81DE5" w:rsidRPr="00F7175C" w:rsidRDefault="00F7175C"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D81DE5" w:rsidRPr="00F7175C">
        <w:rPr>
          <w:rFonts w:ascii="Times New Roman" w:hAnsi="Times New Roman" w:cs="Times New Roman"/>
          <w:sz w:val="24"/>
          <w:szCs w:val="24"/>
        </w:rPr>
        <w:t>Per metus įstaig</w:t>
      </w:r>
      <w:r w:rsidR="0071623C" w:rsidRPr="00F7175C">
        <w:rPr>
          <w:rFonts w:ascii="Times New Roman" w:hAnsi="Times New Roman" w:cs="Times New Roman"/>
          <w:sz w:val="24"/>
          <w:szCs w:val="24"/>
        </w:rPr>
        <w:t>a organizuoja</w:t>
      </w:r>
      <w:r w:rsidR="00D81DE5" w:rsidRPr="00F7175C">
        <w:rPr>
          <w:rFonts w:ascii="Times New Roman" w:hAnsi="Times New Roman" w:cs="Times New Roman"/>
          <w:sz w:val="24"/>
          <w:szCs w:val="24"/>
        </w:rPr>
        <w:t xml:space="preserve"> iki 25 renginių, jų kokybei užtikrinti įstaiga </w:t>
      </w:r>
      <w:r w:rsidR="0071623C" w:rsidRPr="00F7175C">
        <w:rPr>
          <w:rFonts w:ascii="Times New Roman" w:hAnsi="Times New Roman" w:cs="Times New Roman"/>
          <w:sz w:val="24"/>
          <w:szCs w:val="24"/>
        </w:rPr>
        <w:t>stokoja įgarsinimo aparatūros, d</w:t>
      </w:r>
      <w:r w:rsidR="00D81DE5" w:rsidRPr="00F7175C">
        <w:rPr>
          <w:rFonts w:ascii="Times New Roman" w:hAnsi="Times New Roman" w:cs="Times New Roman"/>
          <w:sz w:val="24"/>
          <w:szCs w:val="24"/>
        </w:rPr>
        <w:t>ėl to 2016 m. planuojama įsigyti garso aparatūrą, mikrofoną.</w:t>
      </w:r>
    </w:p>
    <w:p w:rsidR="00B1643F" w:rsidRPr="00F7175C" w:rsidRDefault="00B1643F" w:rsidP="00F7175C">
      <w:pPr>
        <w:spacing w:after="0"/>
        <w:jc w:val="both"/>
        <w:rPr>
          <w:rFonts w:ascii="Times New Roman" w:hAnsi="Times New Roman" w:cs="Times New Roman"/>
          <w:sz w:val="24"/>
          <w:szCs w:val="24"/>
        </w:rPr>
      </w:pPr>
    </w:p>
    <w:p w:rsidR="00543826" w:rsidRPr="00F7175C" w:rsidRDefault="00543826" w:rsidP="00F7175C">
      <w:pPr>
        <w:tabs>
          <w:tab w:val="left" w:pos="709"/>
        </w:tabs>
        <w:jc w:val="both"/>
        <w:rPr>
          <w:rFonts w:ascii="Times New Roman" w:hAnsi="Times New Roman" w:cs="Times New Roman"/>
          <w:b/>
          <w:sz w:val="24"/>
          <w:szCs w:val="24"/>
        </w:rPr>
      </w:pPr>
      <w:r w:rsidRPr="00F7175C">
        <w:rPr>
          <w:rFonts w:ascii="Times New Roman" w:hAnsi="Times New Roman" w:cs="Times New Roman"/>
          <w:b/>
          <w:sz w:val="24"/>
          <w:szCs w:val="24"/>
        </w:rPr>
        <w:lastRenderedPageBreak/>
        <w:t xml:space="preserve">         Teisinė bazė</w:t>
      </w:r>
    </w:p>
    <w:p w:rsidR="00543826" w:rsidRPr="00F7175C" w:rsidRDefault="00392699" w:rsidP="00F7175C">
      <w:pPr>
        <w:tabs>
          <w:tab w:val="left" w:pos="709"/>
        </w:tabs>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9615A3" w:rsidRPr="00F7175C">
        <w:rPr>
          <w:rFonts w:ascii="Times New Roman" w:hAnsi="Times New Roman" w:cs="Times New Roman"/>
          <w:sz w:val="24"/>
          <w:szCs w:val="24"/>
        </w:rPr>
        <w:t>Lopšelis-</w:t>
      </w:r>
      <w:r w:rsidR="00543826" w:rsidRPr="00F7175C">
        <w:rPr>
          <w:rFonts w:ascii="Times New Roman" w:hAnsi="Times New Roman" w:cs="Times New Roman"/>
          <w:sz w:val="24"/>
          <w:szCs w:val="24"/>
        </w:rPr>
        <w:t>darželis „Gintarėlis“ įsteigtas 1974 m. vasario 10 d., Valstybės įmonės registrų centro Šiaulių filiale įregistruotas Nr.011466. Lopšelio-darželio adresas Saulės tako g.  5, Šiauliai, įstaigos kodas 190528240</w:t>
      </w:r>
    </w:p>
    <w:p w:rsidR="00B1643F" w:rsidRPr="00F7175C" w:rsidRDefault="00392699" w:rsidP="00F7175C">
      <w:pPr>
        <w:tabs>
          <w:tab w:val="left" w:pos="709"/>
        </w:tabs>
        <w:spacing w:after="0"/>
        <w:jc w:val="both"/>
        <w:rPr>
          <w:rFonts w:ascii="Times New Roman" w:hAnsi="Times New Roman" w:cs="Times New Roman"/>
          <w:sz w:val="24"/>
          <w:szCs w:val="24"/>
          <w:lang w:eastAsia="ar-SA"/>
        </w:rPr>
      </w:pPr>
      <w:r w:rsidRPr="00F7175C">
        <w:rPr>
          <w:rFonts w:ascii="Times New Roman" w:hAnsi="Times New Roman" w:cs="Times New Roman"/>
          <w:sz w:val="24"/>
          <w:szCs w:val="24"/>
          <w:lang w:eastAsia="ar-SA"/>
        </w:rPr>
        <w:t xml:space="preserve">      </w:t>
      </w:r>
      <w:r w:rsidR="009615A3" w:rsidRPr="00F7175C">
        <w:rPr>
          <w:rFonts w:ascii="Times New Roman" w:hAnsi="Times New Roman" w:cs="Times New Roman"/>
          <w:sz w:val="24"/>
          <w:szCs w:val="24"/>
          <w:lang w:eastAsia="ar-SA"/>
        </w:rPr>
        <w:t xml:space="preserve"> Lopšelis-</w:t>
      </w:r>
      <w:r w:rsidR="00543826" w:rsidRPr="00F7175C">
        <w:rPr>
          <w:rFonts w:ascii="Times New Roman" w:hAnsi="Times New Roman" w:cs="Times New Roman"/>
          <w:sz w:val="24"/>
          <w:szCs w:val="24"/>
          <w:lang w:eastAsia="ar-SA"/>
        </w:rPr>
        <w:t>darže</w:t>
      </w:r>
      <w:r w:rsidR="00C0371D" w:rsidRPr="00F7175C">
        <w:rPr>
          <w:rFonts w:ascii="Times New Roman" w:hAnsi="Times New Roman" w:cs="Times New Roman"/>
          <w:sz w:val="24"/>
          <w:szCs w:val="24"/>
          <w:lang w:eastAsia="ar-SA"/>
        </w:rPr>
        <w:t>lis „Gintarėlis</w:t>
      </w:r>
      <w:r w:rsidR="00543826" w:rsidRPr="00F7175C">
        <w:rPr>
          <w:rFonts w:ascii="Times New Roman" w:hAnsi="Times New Roman" w:cs="Times New Roman"/>
          <w:sz w:val="24"/>
          <w:szCs w:val="24"/>
          <w:lang w:eastAsia="ar-SA"/>
        </w:rPr>
        <w:t>“ savo veiklą vykdo vadovaudamasis Lietuvos Respublikos Konstitucija, Lietuvos Respublikos Vyriausybės nutarimais, Lietuvos Respublikos Švietimo įstatymu, Vaiko teisių konvencija, Švietimo ir mokslo  ministro įsakymais, Šiaulių miesto savivaldybės tarybos sprendimais, Šiaulių miesto savivaldybės administracijos direktoriaus ir  švietimo skyriaus vedėjo įsakym</w:t>
      </w:r>
      <w:r w:rsidR="00C0371D" w:rsidRPr="00F7175C">
        <w:rPr>
          <w:rFonts w:ascii="Times New Roman" w:hAnsi="Times New Roman" w:cs="Times New Roman"/>
          <w:sz w:val="24"/>
          <w:szCs w:val="24"/>
          <w:lang w:eastAsia="ar-SA"/>
        </w:rPr>
        <w:t>ais, lopšelio-darželio „Gintarėlis</w:t>
      </w:r>
      <w:r w:rsidR="00543826" w:rsidRPr="00F7175C">
        <w:rPr>
          <w:rFonts w:ascii="Times New Roman" w:hAnsi="Times New Roman" w:cs="Times New Roman"/>
          <w:sz w:val="24"/>
          <w:szCs w:val="24"/>
          <w:lang w:eastAsia="ar-SA"/>
        </w:rPr>
        <w:t>“ nuostatais, darbo tvarkos taisyklėmis, darbuotojų pareigybių aprašymais, lopšelio-darželio direktoriaus įsakymais ir kitais teisiniais dokumentais, reglamentuojančiais ikimokyklinį ir priešmokyklinį ugdymą.</w:t>
      </w:r>
    </w:p>
    <w:p w:rsidR="00216F4F" w:rsidRPr="00F7175C" w:rsidRDefault="00216F4F" w:rsidP="00F7175C">
      <w:pPr>
        <w:snapToGrid w:val="0"/>
        <w:spacing w:after="0"/>
        <w:jc w:val="both"/>
        <w:rPr>
          <w:rFonts w:ascii="Times New Roman" w:hAnsi="Times New Roman" w:cs="Times New Roman"/>
          <w:b/>
          <w:color w:val="000000"/>
          <w:sz w:val="24"/>
          <w:szCs w:val="24"/>
        </w:rPr>
      </w:pPr>
    </w:p>
    <w:p w:rsidR="00216F4F" w:rsidRPr="00F7175C" w:rsidRDefault="00F7175C" w:rsidP="00F7175C">
      <w:pPr>
        <w:snapToGri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F4172" w:rsidRPr="00F7175C">
        <w:rPr>
          <w:rFonts w:ascii="Times New Roman" w:hAnsi="Times New Roman" w:cs="Times New Roman"/>
          <w:b/>
          <w:color w:val="000000"/>
          <w:sz w:val="24"/>
          <w:szCs w:val="24"/>
        </w:rPr>
        <w:t>Vidinės aplinkos analizė</w:t>
      </w:r>
    </w:p>
    <w:p w:rsidR="00216F4F" w:rsidRPr="00F7175C" w:rsidRDefault="00216F4F" w:rsidP="00F7175C">
      <w:pPr>
        <w:snapToGrid w:val="0"/>
        <w:spacing w:after="0"/>
        <w:jc w:val="both"/>
        <w:rPr>
          <w:rFonts w:ascii="Times New Roman" w:hAnsi="Times New Roman" w:cs="Times New Roman"/>
          <w:b/>
          <w:color w:val="000000"/>
          <w:sz w:val="24"/>
          <w:szCs w:val="24"/>
        </w:rPr>
      </w:pPr>
    </w:p>
    <w:p w:rsidR="002D08CE" w:rsidRPr="00F7175C" w:rsidRDefault="009A3536" w:rsidP="00F7175C">
      <w:pPr>
        <w:snapToGrid w:val="0"/>
        <w:spacing w:after="0"/>
        <w:jc w:val="both"/>
        <w:rPr>
          <w:rFonts w:ascii="Times New Roman" w:hAnsi="Times New Roman" w:cs="Times New Roman"/>
          <w:b/>
          <w:color w:val="000000"/>
          <w:sz w:val="24"/>
          <w:szCs w:val="24"/>
        </w:rPr>
      </w:pPr>
      <w:r w:rsidRPr="00F7175C">
        <w:rPr>
          <w:rFonts w:ascii="Times New Roman" w:hAnsi="Times New Roman" w:cs="Times New Roman"/>
          <w:b/>
          <w:color w:val="000000"/>
          <w:sz w:val="24"/>
          <w:szCs w:val="24"/>
        </w:rPr>
        <w:t xml:space="preserve">        </w:t>
      </w:r>
      <w:r w:rsidR="007D38C6" w:rsidRPr="00F7175C">
        <w:rPr>
          <w:rFonts w:ascii="Times New Roman" w:hAnsi="Times New Roman" w:cs="Times New Roman"/>
          <w:b/>
          <w:color w:val="000000"/>
          <w:sz w:val="24"/>
          <w:szCs w:val="24"/>
        </w:rPr>
        <w:t>Organizacinė struktūra</w:t>
      </w:r>
    </w:p>
    <w:p w:rsidR="009A3536" w:rsidRPr="00F7175C" w:rsidRDefault="009A3536" w:rsidP="00F7175C">
      <w:pPr>
        <w:snapToGrid w:val="0"/>
        <w:spacing w:after="0"/>
        <w:jc w:val="both"/>
        <w:rPr>
          <w:rFonts w:ascii="Times New Roman" w:hAnsi="Times New Roman" w:cs="Times New Roman"/>
          <w:b/>
          <w:color w:val="000000"/>
          <w:sz w:val="24"/>
          <w:szCs w:val="24"/>
        </w:rPr>
      </w:pPr>
    </w:p>
    <w:p w:rsidR="002D08CE" w:rsidRPr="00F7175C" w:rsidRDefault="002D08CE" w:rsidP="00F7175C">
      <w:pPr>
        <w:pStyle w:val="Pagrindiniotekstotrauka"/>
        <w:tabs>
          <w:tab w:val="left" w:pos="600"/>
        </w:tabs>
        <w:spacing w:after="0"/>
        <w:ind w:left="0"/>
        <w:jc w:val="both"/>
      </w:pPr>
      <w:r w:rsidRPr="00F7175C">
        <w:t xml:space="preserve">        Lopšelis-darželis „Gintarėlis“ yra bendros paskirties ikimokyklinio ugdymo įstaiga, kurioje veikia 8 grupės: iš jų 7 ikimokyklinio amžiaus grupės, 1 priešmokyklinio amžiaus grupė. 7 grupės dirba 10,5 val., viena grupė dirba 12 val. Vietų skaičius lopšelyje-darželyje – 150.  </w:t>
      </w:r>
    </w:p>
    <w:p w:rsidR="002D08CE" w:rsidRPr="00F7175C" w:rsidRDefault="00E60078" w:rsidP="00F7175C">
      <w:pPr>
        <w:pStyle w:val="Pagrindiniotekstotrauka"/>
        <w:tabs>
          <w:tab w:val="left" w:pos="600"/>
        </w:tabs>
        <w:spacing w:after="0"/>
        <w:ind w:left="0"/>
        <w:jc w:val="both"/>
      </w:pPr>
      <w:r w:rsidRPr="00F7175C">
        <w:t xml:space="preserve">        </w:t>
      </w:r>
      <w:r w:rsidR="002D08CE" w:rsidRPr="00F7175C">
        <w:t>Lopšelio-darželio grupes komplektuoja direktorius. Ugdytinių komplektavimo tvarką tvirtina Šiaulių miesto savivald</w:t>
      </w:r>
      <w:r w:rsidR="002B0E15" w:rsidRPr="00F7175C">
        <w:t>ybės taryba</w:t>
      </w:r>
      <w:r w:rsidR="002D08CE" w:rsidRPr="00F7175C">
        <w:t>.</w:t>
      </w:r>
    </w:p>
    <w:p w:rsidR="00E60078" w:rsidRPr="00F7175C" w:rsidRDefault="00E60078" w:rsidP="00F7175C">
      <w:pPr>
        <w:pStyle w:val="Pagrindiniotekstotrauka"/>
        <w:tabs>
          <w:tab w:val="left" w:pos="600"/>
        </w:tabs>
        <w:spacing w:after="0"/>
        <w:ind w:left="0"/>
        <w:jc w:val="both"/>
      </w:pPr>
      <w:r w:rsidRPr="00F7175C">
        <w:t xml:space="preserve">        </w:t>
      </w:r>
      <w:r w:rsidR="002D08CE" w:rsidRPr="00F7175C">
        <w:t>Lopšelyje-darželyje veikia savi</w:t>
      </w:r>
      <w:r w:rsidR="00B12DEB" w:rsidRPr="00F7175C">
        <w:t>valdos institucijos: lopšelio-</w:t>
      </w:r>
      <w:r w:rsidR="002D08CE" w:rsidRPr="00F7175C">
        <w:t>darželio taryba, pedagog</w:t>
      </w:r>
      <w:r w:rsidR="00B12DEB" w:rsidRPr="00F7175C">
        <w:t>ų taryba, metodinė grupė, grupių</w:t>
      </w:r>
      <w:r w:rsidR="002D08CE" w:rsidRPr="00F7175C">
        <w:t xml:space="preserve"> tėvų komitetai. Ugdymo</w:t>
      </w:r>
      <w:r w:rsidR="00B12DEB" w:rsidRPr="00F7175C">
        <w:t xml:space="preserve"> tikslus ir</w:t>
      </w:r>
      <w:r w:rsidR="002D08CE" w:rsidRPr="00F7175C">
        <w:t xml:space="preserve"> uždavinius padeda </w:t>
      </w:r>
      <w:r w:rsidR="00B12DEB" w:rsidRPr="00F7175C">
        <w:t>įgyvendinti M</w:t>
      </w:r>
      <w:r w:rsidR="002D08CE" w:rsidRPr="00F7175C">
        <w:t xml:space="preserve">okytojų </w:t>
      </w:r>
      <w:r w:rsidR="00B12DEB" w:rsidRPr="00F7175C">
        <w:t xml:space="preserve">ir pagalbos mokiniui specialistų (išskyrus psichologus) </w:t>
      </w:r>
      <w:r w:rsidR="002D08CE" w:rsidRPr="00F7175C">
        <w:t>atestacinė</w:t>
      </w:r>
      <w:r w:rsidR="005E2F3F" w:rsidRPr="00F7175C">
        <w:t xml:space="preserve"> komisija</w:t>
      </w:r>
      <w:r w:rsidR="002D08CE" w:rsidRPr="00F7175C">
        <w:t>,</w:t>
      </w:r>
      <w:r w:rsidR="005E2F3F" w:rsidRPr="00F7175C">
        <w:rPr>
          <w:bCs/>
        </w:rPr>
        <w:t xml:space="preserve"> V</w:t>
      </w:r>
      <w:r w:rsidR="002D08CE" w:rsidRPr="00F7175C">
        <w:rPr>
          <w:bCs/>
        </w:rPr>
        <w:t>aiko gerovės</w:t>
      </w:r>
      <w:r w:rsidR="002B0E15" w:rsidRPr="00F7175C">
        <w:t xml:space="preserve"> komisija</w:t>
      </w:r>
      <w:r w:rsidR="002D08CE" w:rsidRPr="00F7175C">
        <w:t>, darbo komandos ir darbo grupės.</w:t>
      </w:r>
    </w:p>
    <w:p w:rsidR="002D08CE" w:rsidRPr="00F7175C" w:rsidRDefault="00E60078" w:rsidP="00F7175C">
      <w:pPr>
        <w:pStyle w:val="Pagrindiniotekstotrauka"/>
        <w:tabs>
          <w:tab w:val="left" w:pos="600"/>
        </w:tabs>
        <w:spacing w:after="0"/>
        <w:ind w:left="0"/>
        <w:jc w:val="both"/>
      </w:pPr>
      <w:r w:rsidRPr="00F7175C">
        <w:t xml:space="preserve">        </w:t>
      </w:r>
      <w:r w:rsidR="002D08CE" w:rsidRPr="00F7175C">
        <w:t xml:space="preserve">Lopšelio-darželio valdymo struktūrą sudaro: direktorius, direktoriaus pavaduotojas ugdymui, ūkio </w:t>
      </w:r>
      <w:r w:rsidRPr="00F7175C">
        <w:t xml:space="preserve">dalies </w:t>
      </w:r>
      <w:r w:rsidR="002D08CE" w:rsidRPr="00F7175C">
        <w:t>vedėjas, vyriausiasis buhalteris, bendrosios praktikos slaugytojas ir raštinės (archyvo) vedėjas.</w:t>
      </w:r>
    </w:p>
    <w:p w:rsidR="009A3536" w:rsidRPr="00F7175C" w:rsidRDefault="009A3536" w:rsidP="00F7175C">
      <w:pPr>
        <w:spacing w:after="0"/>
        <w:jc w:val="both"/>
        <w:rPr>
          <w:rFonts w:ascii="Times New Roman" w:hAnsi="Times New Roman" w:cs="Times New Roman"/>
          <w:sz w:val="24"/>
          <w:szCs w:val="24"/>
        </w:rPr>
      </w:pPr>
    </w:p>
    <w:p w:rsidR="00216F4F" w:rsidRPr="00F7175C" w:rsidRDefault="009A3536" w:rsidP="00F7175C">
      <w:pPr>
        <w:spacing w:after="0"/>
        <w:jc w:val="both"/>
        <w:rPr>
          <w:rFonts w:ascii="Times New Roman" w:hAnsi="Times New Roman" w:cs="Times New Roman"/>
          <w:b/>
          <w:sz w:val="24"/>
          <w:szCs w:val="24"/>
        </w:rPr>
      </w:pPr>
      <w:r w:rsidRPr="00F7175C">
        <w:rPr>
          <w:rFonts w:ascii="Times New Roman" w:hAnsi="Times New Roman" w:cs="Times New Roman"/>
          <w:sz w:val="24"/>
          <w:szCs w:val="24"/>
        </w:rPr>
        <w:t xml:space="preserve">        </w:t>
      </w:r>
      <w:r w:rsidR="007D38C6" w:rsidRPr="00F7175C">
        <w:rPr>
          <w:rFonts w:ascii="Times New Roman" w:hAnsi="Times New Roman" w:cs="Times New Roman"/>
          <w:b/>
          <w:sz w:val="24"/>
          <w:szCs w:val="24"/>
        </w:rPr>
        <w:t>Žmogiškieji ištekliai</w:t>
      </w:r>
    </w:p>
    <w:p w:rsidR="00216F4F" w:rsidRPr="00F7175C" w:rsidRDefault="00216F4F" w:rsidP="00F7175C">
      <w:pPr>
        <w:spacing w:after="0"/>
        <w:ind w:firstLine="567"/>
        <w:jc w:val="both"/>
        <w:rPr>
          <w:rFonts w:ascii="Times New Roman" w:hAnsi="Times New Roman" w:cs="Times New Roman"/>
          <w:b/>
          <w:sz w:val="24"/>
          <w:szCs w:val="24"/>
        </w:rPr>
      </w:pPr>
    </w:p>
    <w:p w:rsidR="00216F4F" w:rsidRPr="00F7175C" w:rsidRDefault="009A3536"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216F4F" w:rsidRPr="00F7175C">
        <w:rPr>
          <w:rFonts w:ascii="Times New Roman" w:hAnsi="Times New Roman" w:cs="Times New Roman"/>
          <w:sz w:val="24"/>
          <w:szCs w:val="24"/>
        </w:rPr>
        <w:t xml:space="preserve">Lopšelyje-darželyje </w:t>
      </w:r>
      <w:r w:rsidR="0032020F" w:rsidRPr="00F7175C">
        <w:rPr>
          <w:rFonts w:ascii="Times New Roman" w:hAnsi="Times New Roman" w:cs="Times New Roman"/>
          <w:sz w:val="24"/>
          <w:szCs w:val="24"/>
        </w:rPr>
        <w:t xml:space="preserve">"Gintarėlis" yra patvirtinti </w:t>
      </w:r>
      <w:r w:rsidR="00216F4F" w:rsidRPr="00F7175C">
        <w:rPr>
          <w:rFonts w:ascii="Times New Roman" w:hAnsi="Times New Roman" w:cs="Times New Roman"/>
          <w:sz w:val="24"/>
          <w:szCs w:val="24"/>
        </w:rPr>
        <w:t xml:space="preserve">35,77 etato, iš jų 17,02 - pedagoginio personalo. Lopšelyje-darželyje "Gintarėlis” dirba 37 darbuotojai: 19 pedagogų ir 18 aptarnaujančio personalo darbuotojų. 16 įstaigoje dirbančių pedagogų turi aukštąjį išsilavinimą, 3 – aukštesnįjį. Vyresniojo auklėtojo kvalifikacinę kategoriją įgijusios 11 pedagogių, priešmokyklinio ugdymo pedagogo metodininko -1, logopedo metodininko – 1, vyresniojo logopedo – 1, vyresniojo muzikos mokytojo -1, neatestuoti – 3 pedagogai. Direktorius įgijęs III-ą vadybinę ir auklėtojo metodininko kvalifikacines kategorijas, direktoriaus pavaduotojas ugdymui - III-ą vadybinę ir vyresniojo auklėtojo kvalifikacines kategorijas. Dirbančių pedagogų vidutinis pedagoginis darbo stažas – 20 metų, vidutinis amžius – 43,5 metai. 7 pedagogės yra išklausiusios specialųjį kursą ir įgijusios teisę dirbti priešmokyklinio ugdymo grupėje. Raštinės vedėjo išsilavinimas profesinis, vyr. buhalterio - aukštasis. Ūkio dalies vedėjo ir bendrosios praktikos slaugytojo - aukštesnysis. Įstaigoje dirba 18 aptarnaujančio personalo darbuotojų: 8 auklėtojų padėjėjos, vyr. virėjas, 2 virėjai, vyr. buhalteris, raštinės vedėjas, bendrosios praktikos slaugytojas, kiemsargis, ūkio dalies vedėjas, apskaitininkas, darbininkas, valytojas. </w:t>
      </w:r>
    </w:p>
    <w:p w:rsidR="007D38C6" w:rsidRPr="00F7175C" w:rsidRDefault="007D38C6"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lastRenderedPageBreak/>
        <w:t xml:space="preserve">        Visi įstaigos darbuotojai vykdo pareiginiuose aprašymuose nurodytas funkcijas. Kasmet rengiama Mokytojų ir pagalbos mokiniui specialistų (išskyrus psichologus) atestacijos programa. Pedagogai ir kiti darbuotojai kvalifikacijos tobulinimo renginiuose lankosi pagal kvalifikacinių tobulinimo renginių planą ir skirtas lėšas. Pedagogai tobulina savo  kvalifikaciją atsižvelgdami į įstaigos tikslus, uždavinius, prioritetus. </w:t>
      </w:r>
    </w:p>
    <w:p w:rsidR="007D38C6" w:rsidRPr="00F7175C" w:rsidRDefault="007D38C6"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Darbuotojų kaita įstaigoje nėra didelė, 2013 m. nebuvo atleista </w:t>
      </w:r>
      <w:r w:rsidR="00683CEE" w:rsidRPr="00F7175C">
        <w:rPr>
          <w:rFonts w:ascii="Times New Roman" w:hAnsi="Times New Roman" w:cs="Times New Roman"/>
          <w:sz w:val="24"/>
          <w:szCs w:val="24"/>
        </w:rPr>
        <w:t>nei vieno darbuotojo, 2014 m. -</w:t>
      </w:r>
      <w:r w:rsidRPr="00F7175C">
        <w:rPr>
          <w:rFonts w:ascii="Times New Roman" w:hAnsi="Times New Roman" w:cs="Times New Roman"/>
          <w:sz w:val="24"/>
          <w:szCs w:val="24"/>
        </w:rPr>
        <w:t xml:space="preserve">1, </w:t>
      </w:r>
      <w:r w:rsidR="00D54F41" w:rsidRPr="00F7175C">
        <w:rPr>
          <w:rFonts w:ascii="Times New Roman" w:hAnsi="Times New Roman" w:cs="Times New Roman"/>
          <w:sz w:val="24"/>
          <w:szCs w:val="24"/>
        </w:rPr>
        <w:t>2015 m. -2, iš jų 1 pedagogas.</w:t>
      </w:r>
    </w:p>
    <w:p w:rsidR="00683CEE" w:rsidRPr="00F7175C" w:rsidRDefault="007244F2"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Pr="00F7175C">
        <w:rPr>
          <w:rFonts w:ascii="Times New Roman" w:hAnsi="Times New Roman" w:cs="Times New Roman"/>
          <w:i/>
          <w:sz w:val="24"/>
          <w:szCs w:val="24"/>
        </w:rPr>
        <w:t>Ugdytiniai.</w:t>
      </w:r>
      <w:r w:rsidRPr="00F7175C">
        <w:rPr>
          <w:rFonts w:ascii="Times New Roman" w:hAnsi="Times New Roman" w:cs="Times New Roman"/>
          <w:sz w:val="24"/>
          <w:szCs w:val="24"/>
        </w:rPr>
        <w:t xml:space="preserve"> 2015 m. rugsėjo mėn. 1 dienos</w:t>
      </w:r>
      <w:r w:rsidR="002B0E15" w:rsidRPr="00F7175C">
        <w:rPr>
          <w:rFonts w:ascii="Times New Roman" w:hAnsi="Times New Roman" w:cs="Times New Roman"/>
          <w:sz w:val="24"/>
          <w:szCs w:val="24"/>
        </w:rPr>
        <w:t xml:space="preserve"> atidarius naują grupę, lopšelyje-darželyje padidėjo vietų skaičius – 2014 m. buvo 135, 2015 m. -</w:t>
      </w:r>
      <w:r w:rsidR="00683CEE" w:rsidRPr="00F7175C">
        <w:rPr>
          <w:rFonts w:ascii="Times New Roman" w:hAnsi="Times New Roman" w:cs="Times New Roman"/>
          <w:sz w:val="24"/>
          <w:szCs w:val="24"/>
        </w:rPr>
        <w:t xml:space="preserve"> </w:t>
      </w:r>
      <w:r w:rsidR="002B0E15" w:rsidRPr="00F7175C">
        <w:rPr>
          <w:rFonts w:ascii="Times New Roman" w:hAnsi="Times New Roman" w:cs="Times New Roman"/>
          <w:sz w:val="24"/>
          <w:szCs w:val="24"/>
        </w:rPr>
        <w:t>150</w:t>
      </w:r>
      <w:r w:rsidR="006F4175" w:rsidRPr="00F7175C">
        <w:rPr>
          <w:rFonts w:ascii="Times New Roman" w:hAnsi="Times New Roman" w:cs="Times New Roman"/>
          <w:sz w:val="24"/>
          <w:szCs w:val="24"/>
        </w:rPr>
        <w:t xml:space="preserve">. </w:t>
      </w:r>
    </w:p>
    <w:p w:rsidR="007244F2" w:rsidRPr="00F7175C" w:rsidRDefault="00683CEE"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6F4175" w:rsidRPr="00F7175C">
        <w:rPr>
          <w:rFonts w:ascii="Times New Roman" w:hAnsi="Times New Roman" w:cs="Times New Roman"/>
          <w:sz w:val="24"/>
          <w:szCs w:val="24"/>
        </w:rPr>
        <w:t>2015-2015 m. m. įstaigą pradėjo lankyti  152 vaikai, i</w:t>
      </w:r>
      <w:r w:rsidR="007244F2" w:rsidRPr="00F7175C">
        <w:rPr>
          <w:rFonts w:ascii="Times New Roman" w:hAnsi="Times New Roman" w:cs="Times New Roman"/>
          <w:sz w:val="24"/>
          <w:szCs w:val="24"/>
        </w:rPr>
        <w:t xml:space="preserve">š jų  </w:t>
      </w:r>
      <w:r w:rsidR="006F4175" w:rsidRPr="00F7175C">
        <w:rPr>
          <w:rFonts w:ascii="Times New Roman" w:hAnsi="Times New Roman" w:cs="Times New Roman"/>
          <w:sz w:val="24"/>
          <w:szCs w:val="24"/>
        </w:rPr>
        <w:t>100 mergaičių ir 52 berniukai, p</w:t>
      </w:r>
      <w:r w:rsidR="007244F2" w:rsidRPr="00F7175C">
        <w:rPr>
          <w:rFonts w:ascii="Times New Roman" w:hAnsi="Times New Roman" w:cs="Times New Roman"/>
          <w:sz w:val="24"/>
          <w:szCs w:val="24"/>
        </w:rPr>
        <w:t xml:space="preserve">agal amžių: 1 m. – 2 m – 39, 3 m. – 33, 4 m. – 26, 5 m. – 28, 6 m. – 26. </w:t>
      </w:r>
    </w:p>
    <w:p w:rsidR="00683CEE" w:rsidRPr="00F7175C" w:rsidRDefault="007244F2"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2015 m. rugsėjo 1 d. priimti 56 nauji vaikai. Eilėje užregistruoti 56 vaikai.</w:t>
      </w:r>
    </w:p>
    <w:p w:rsidR="007244F2" w:rsidRPr="00F7175C" w:rsidRDefault="00683CEE"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7244F2" w:rsidRPr="00F7175C">
        <w:rPr>
          <w:rFonts w:ascii="Times New Roman" w:hAnsi="Times New Roman" w:cs="Times New Roman"/>
          <w:sz w:val="24"/>
          <w:szCs w:val="24"/>
        </w:rPr>
        <w:t xml:space="preserve"> Į mokyklą 2014-2015 m. m. išleista</w:t>
      </w:r>
      <w:r w:rsidR="00341A68" w:rsidRPr="00F7175C">
        <w:rPr>
          <w:rFonts w:ascii="Times New Roman" w:hAnsi="Times New Roman" w:cs="Times New Roman"/>
          <w:sz w:val="24"/>
          <w:szCs w:val="24"/>
        </w:rPr>
        <w:t>s</w:t>
      </w:r>
      <w:r w:rsidR="006F4175" w:rsidRPr="00F7175C">
        <w:rPr>
          <w:rFonts w:ascii="Times New Roman" w:hAnsi="Times New Roman" w:cs="Times New Roman"/>
          <w:sz w:val="24"/>
          <w:szCs w:val="24"/>
        </w:rPr>
        <w:t xml:space="preserve"> 4</w:t>
      </w:r>
      <w:r w:rsidR="007244F2" w:rsidRPr="00F7175C">
        <w:rPr>
          <w:rFonts w:ascii="Times New Roman" w:hAnsi="Times New Roman" w:cs="Times New Roman"/>
          <w:sz w:val="24"/>
          <w:szCs w:val="24"/>
        </w:rPr>
        <w:t>1 priešmokyklinukas.</w:t>
      </w:r>
    </w:p>
    <w:p w:rsidR="00216F4F" w:rsidRPr="00F7175C" w:rsidRDefault="00216F4F" w:rsidP="00F7175C">
      <w:pPr>
        <w:spacing w:after="0"/>
        <w:jc w:val="both"/>
        <w:rPr>
          <w:rFonts w:ascii="Times New Roman" w:hAnsi="Times New Roman" w:cs="Times New Roman"/>
          <w:sz w:val="24"/>
          <w:szCs w:val="24"/>
        </w:rPr>
      </w:pPr>
    </w:p>
    <w:p w:rsidR="00216F4F" w:rsidRPr="00F7175C" w:rsidRDefault="00524962" w:rsidP="00F7175C">
      <w:pPr>
        <w:spacing w:after="0"/>
        <w:ind w:firstLine="567"/>
        <w:jc w:val="both"/>
        <w:rPr>
          <w:rFonts w:ascii="Times New Roman" w:hAnsi="Times New Roman" w:cs="Times New Roman"/>
          <w:b/>
          <w:sz w:val="24"/>
          <w:szCs w:val="24"/>
        </w:rPr>
      </w:pPr>
      <w:r w:rsidRPr="00F7175C">
        <w:rPr>
          <w:rFonts w:ascii="Times New Roman" w:hAnsi="Times New Roman" w:cs="Times New Roman"/>
          <w:b/>
          <w:sz w:val="24"/>
          <w:szCs w:val="24"/>
        </w:rPr>
        <w:t>Planavimo sistema</w:t>
      </w:r>
    </w:p>
    <w:p w:rsidR="00216F4F" w:rsidRPr="00F7175C" w:rsidRDefault="00216F4F" w:rsidP="00F7175C">
      <w:pPr>
        <w:spacing w:after="0"/>
        <w:ind w:firstLine="567"/>
        <w:jc w:val="both"/>
        <w:rPr>
          <w:rFonts w:ascii="Times New Roman" w:hAnsi="Times New Roman" w:cs="Times New Roman"/>
          <w:b/>
          <w:sz w:val="24"/>
          <w:szCs w:val="24"/>
        </w:rPr>
      </w:pPr>
    </w:p>
    <w:p w:rsidR="00216F4F" w:rsidRPr="00F7175C" w:rsidRDefault="00216F4F" w:rsidP="00F7175C">
      <w:pPr>
        <w:spacing w:after="0"/>
        <w:ind w:firstLine="567"/>
        <w:jc w:val="both"/>
        <w:rPr>
          <w:rFonts w:ascii="Times New Roman" w:hAnsi="Times New Roman" w:cs="Times New Roman"/>
          <w:sz w:val="24"/>
          <w:szCs w:val="24"/>
        </w:rPr>
      </w:pPr>
      <w:r w:rsidRPr="00F7175C">
        <w:rPr>
          <w:rFonts w:ascii="Times New Roman" w:hAnsi="Times New Roman" w:cs="Times New Roman"/>
          <w:bCs/>
          <w:sz w:val="24"/>
          <w:szCs w:val="24"/>
        </w:rPr>
        <w:t xml:space="preserve">Lopšelis-darželis “Gintarėlis” savo veiklą planuoja rengdamas trijų metų strateginį veiklos ir metinį veiklos planus. </w:t>
      </w:r>
      <w:r w:rsidRPr="00F7175C">
        <w:rPr>
          <w:rFonts w:ascii="Times New Roman" w:hAnsi="Times New Roman" w:cs="Times New Roman"/>
          <w:sz w:val="24"/>
          <w:szCs w:val="24"/>
        </w:rPr>
        <w:t>Ankstyvojo, ikimokyklinio ir priešmokyklinio amžiaus vaikų grupių pedagogai rengia metinius ir savaitinius ugdomosios veiklos planus.</w:t>
      </w:r>
      <w:r w:rsidRPr="00F7175C">
        <w:rPr>
          <w:rFonts w:ascii="Times New Roman" w:hAnsi="Times New Roman" w:cs="Times New Roman"/>
          <w:bCs/>
          <w:sz w:val="24"/>
          <w:szCs w:val="24"/>
        </w:rPr>
        <w:t xml:space="preserve"> </w:t>
      </w:r>
      <w:r w:rsidRPr="00F7175C">
        <w:rPr>
          <w:rFonts w:ascii="Times New Roman" w:hAnsi="Times New Roman" w:cs="Times New Roman"/>
          <w:sz w:val="24"/>
          <w:szCs w:val="24"/>
        </w:rPr>
        <w:t>Įstaigoje rengiama perspektyvinė Mokytojų ir pagalbos mokiniui specialistų (išskyrus psichologus) atestacijos programa 3 metams. Logopedas rengia pogrupinių logopedinių pratybų savaitės planus.</w:t>
      </w:r>
    </w:p>
    <w:p w:rsidR="00216F4F" w:rsidRPr="00F7175C" w:rsidRDefault="00216F4F" w:rsidP="00F7175C">
      <w:pPr>
        <w:spacing w:after="0"/>
        <w:jc w:val="both"/>
        <w:rPr>
          <w:rFonts w:ascii="Times New Roman" w:hAnsi="Times New Roman" w:cs="Times New Roman"/>
          <w:b/>
          <w:sz w:val="24"/>
          <w:szCs w:val="24"/>
        </w:rPr>
      </w:pPr>
    </w:p>
    <w:p w:rsidR="00524962" w:rsidRPr="00F7175C" w:rsidRDefault="00524962" w:rsidP="00F7175C">
      <w:pPr>
        <w:pStyle w:val="Pavadinimas"/>
        <w:snapToGrid w:val="0"/>
        <w:jc w:val="both"/>
        <w:rPr>
          <w:rFonts w:eastAsia="Times New Roman"/>
          <w:lang w:eastAsia="ar-SA"/>
        </w:rPr>
      </w:pPr>
      <w:r w:rsidRPr="00F7175C">
        <w:rPr>
          <w:rFonts w:eastAsia="Times New Roman"/>
          <w:lang w:eastAsia="ar-SA"/>
        </w:rPr>
        <w:t xml:space="preserve">        Finansiniai ištekliai</w:t>
      </w:r>
    </w:p>
    <w:p w:rsidR="00524962" w:rsidRPr="00F7175C" w:rsidRDefault="00524962" w:rsidP="00F7175C">
      <w:pPr>
        <w:spacing w:after="0"/>
        <w:rPr>
          <w:rFonts w:ascii="Times New Roman" w:hAnsi="Times New Roman" w:cs="Times New Roman"/>
          <w:sz w:val="24"/>
          <w:szCs w:val="24"/>
          <w:lang w:eastAsia="ar-SA"/>
        </w:rPr>
      </w:pPr>
    </w:p>
    <w:p w:rsidR="00524962" w:rsidRPr="00F7175C" w:rsidRDefault="00524962" w:rsidP="00F7175C">
      <w:pPr>
        <w:spacing w:after="0"/>
        <w:jc w:val="both"/>
        <w:rPr>
          <w:rFonts w:ascii="Times New Roman" w:eastAsia="Times New Roman" w:hAnsi="Times New Roman" w:cs="Times New Roman"/>
          <w:sz w:val="24"/>
          <w:szCs w:val="24"/>
          <w:lang w:eastAsia="ar-SA"/>
        </w:rPr>
      </w:pPr>
      <w:r w:rsidRPr="00F7175C">
        <w:rPr>
          <w:rFonts w:ascii="Times New Roman" w:eastAsia="Times New Roman" w:hAnsi="Times New Roman" w:cs="Times New Roman"/>
          <w:bCs/>
          <w:sz w:val="24"/>
          <w:szCs w:val="24"/>
          <w:lang w:eastAsia="ar-SA"/>
        </w:rPr>
        <w:t xml:space="preserve">        Lopšelio-darželio</w:t>
      </w:r>
      <w:r w:rsidRPr="00F7175C">
        <w:rPr>
          <w:rFonts w:ascii="Times New Roman" w:eastAsia="Times New Roman" w:hAnsi="Times New Roman" w:cs="Times New Roman"/>
          <w:sz w:val="24"/>
          <w:szCs w:val="24"/>
          <w:lang w:eastAsia="ar-SA"/>
        </w:rPr>
        <w:t xml:space="preserve"> veikla finansuojama iš Savivaldybės biudžeto lėšų, Valstybės Mokinio krepšelio lėšų bei Spec. programų lėšų. 2014 m. įstaigos veiklai finansuoti iš sav</w:t>
      </w:r>
      <w:r w:rsidR="001B4921" w:rsidRPr="00F7175C">
        <w:rPr>
          <w:rFonts w:ascii="Times New Roman" w:eastAsia="Times New Roman" w:hAnsi="Times New Roman" w:cs="Times New Roman"/>
          <w:sz w:val="24"/>
          <w:szCs w:val="24"/>
          <w:lang w:eastAsia="ar-SA"/>
        </w:rPr>
        <w:t>ivaldybės biudžeto skirta  599,8 tūkst. Lt. (173,7</w:t>
      </w:r>
      <w:r w:rsidRPr="00F7175C">
        <w:rPr>
          <w:rFonts w:ascii="Times New Roman" w:eastAsia="Times New Roman" w:hAnsi="Times New Roman" w:cs="Times New Roman"/>
          <w:sz w:val="24"/>
          <w:szCs w:val="24"/>
          <w:lang w:eastAsia="ar-SA"/>
        </w:rPr>
        <w:t xml:space="preserve"> tūkst. eur.),</w:t>
      </w:r>
      <w:r w:rsidR="00FE01E5" w:rsidRPr="00F7175C">
        <w:rPr>
          <w:rFonts w:ascii="Times New Roman" w:eastAsia="Times New Roman" w:hAnsi="Times New Roman" w:cs="Times New Roman"/>
          <w:sz w:val="24"/>
          <w:szCs w:val="24"/>
          <w:lang w:eastAsia="ar-SA"/>
        </w:rPr>
        <w:t xml:space="preserve"> iš mokinio krepšelio lėšų 352,1 tūkst. Lt. (101,9 tūkst. eur.</w:t>
      </w:r>
      <w:r w:rsidRPr="00F7175C">
        <w:rPr>
          <w:rFonts w:ascii="Times New Roman" w:eastAsia="Times New Roman" w:hAnsi="Times New Roman" w:cs="Times New Roman"/>
          <w:sz w:val="24"/>
          <w:szCs w:val="24"/>
          <w:lang w:eastAsia="ar-SA"/>
        </w:rPr>
        <w:t>), speci</w:t>
      </w:r>
      <w:r w:rsidR="00FE01E5" w:rsidRPr="00F7175C">
        <w:rPr>
          <w:rFonts w:ascii="Times New Roman" w:eastAsia="Times New Roman" w:hAnsi="Times New Roman" w:cs="Times New Roman"/>
          <w:sz w:val="24"/>
          <w:szCs w:val="24"/>
          <w:lang w:eastAsia="ar-SA"/>
        </w:rPr>
        <w:t>aliosios programos lėšos – 183,9 tūkst. Lt. (53,2 tūkst. eur.</w:t>
      </w:r>
      <w:r w:rsidRPr="00F7175C">
        <w:rPr>
          <w:rFonts w:ascii="Times New Roman" w:eastAsia="Times New Roman" w:hAnsi="Times New Roman" w:cs="Times New Roman"/>
          <w:sz w:val="24"/>
          <w:szCs w:val="24"/>
          <w:lang w:eastAsia="ar-SA"/>
        </w:rPr>
        <w:t>). 2015 m. įstaigos veiklai finansuoti iš sav</w:t>
      </w:r>
      <w:r w:rsidR="001B4921" w:rsidRPr="00F7175C">
        <w:rPr>
          <w:rFonts w:ascii="Times New Roman" w:eastAsia="Times New Roman" w:hAnsi="Times New Roman" w:cs="Times New Roman"/>
          <w:sz w:val="24"/>
          <w:szCs w:val="24"/>
          <w:lang w:eastAsia="ar-SA"/>
        </w:rPr>
        <w:t>ivaldybės biudžeto skirta  203,6</w:t>
      </w:r>
      <w:r w:rsidRPr="00F7175C">
        <w:rPr>
          <w:rFonts w:ascii="Times New Roman" w:eastAsia="Times New Roman" w:hAnsi="Times New Roman" w:cs="Times New Roman"/>
          <w:sz w:val="24"/>
          <w:szCs w:val="24"/>
          <w:lang w:eastAsia="ar-SA"/>
        </w:rPr>
        <w:t xml:space="preserve"> tūkst. eur.</w:t>
      </w:r>
      <w:r w:rsidR="001B4921" w:rsidRPr="00F7175C">
        <w:rPr>
          <w:rFonts w:ascii="Times New Roman" w:eastAsia="Times New Roman" w:hAnsi="Times New Roman" w:cs="Times New Roman"/>
          <w:sz w:val="24"/>
          <w:szCs w:val="24"/>
          <w:lang w:eastAsia="ar-SA"/>
        </w:rPr>
        <w:t>, iš mokinio krepšelio lėšų 120,4</w:t>
      </w:r>
      <w:r w:rsidRPr="00F7175C">
        <w:rPr>
          <w:rFonts w:ascii="Times New Roman" w:eastAsia="Times New Roman" w:hAnsi="Times New Roman" w:cs="Times New Roman"/>
          <w:sz w:val="24"/>
          <w:szCs w:val="24"/>
          <w:lang w:eastAsia="ar-SA"/>
        </w:rPr>
        <w:t xml:space="preserve"> tūkst. eur, speci</w:t>
      </w:r>
      <w:r w:rsidR="00FE01E5" w:rsidRPr="00F7175C">
        <w:rPr>
          <w:rFonts w:ascii="Times New Roman" w:eastAsia="Times New Roman" w:hAnsi="Times New Roman" w:cs="Times New Roman"/>
          <w:sz w:val="24"/>
          <w:szCs w:val="24"/>
          <w:lang w:eastAsia="ar-SA"/>
        </w:rPr>
        <w:t>aliosios programos lėšos – 58,9 tūkst. eur.</w:t>
      </w:r>
    </w:p>
    <w:p w:rsidR="00524962" w:rsidRPr="00F7175C" w:rsidRDefault="00376D1C"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524962" w:rsidRPr="00F7175C">
        <w:rPr>
          <w:rFonts w:ascii="Times New Roman" w:hAnsi="Times New Roman" w:cs="Times New Roman"/>
          <w:sz w:val="24"/>
          <w:szCs w:val="24"/>
        </w:rPr>
        <w:t xml:space="preserve">Nuo 2013 m. pasikeitus atlyginimo už vaikų ugdomų pagal ikimokyklinio ir priešmokyklinio ugdymo programas tvarkai, padidėjo specialiosios programos lėšos už maitinimo paslaugas ir ugdymo aplinkos išlaikymą. Tai iš dalies padėjo išspręsti trūkstamų lėšų stygių patalynės skalbimui, atnaujinimui, </w:t>
      </w:r>
      <w:r w:rsidR="00FE01E5" w:rsidRPr="00F7175C">
        <w:rPr>
          <w:rFonts w:ascii="Times New Roman" w:hAnsi="Times New Roman" w:cs="Times New Roman"/>
          <w:sz w:val="24"/>
          <w:szCs w:val="24"/>
        </w:rPr>
        <w:t>higienos, ugdymo priemonių įsigi</w:t>
      </w:r>
      <w:r w:rsidR="00524962" w:rsidRPr="00F7175C">
        <w:rPr>
          <w:rFonts w:ascii="Times New Roman" w:hAnsi="Times New Roman" w:cs="Times New Roman"/>
          <w:sz w:val="24"/>
          <w:szCs w:val="24"/>
        </w:rPr>
        <w:t>jimui, komunalinių paslaugų ir kitų paslaugų apmokėjimui ir kt.</w:t>
      </w:r>
    </w:p>
    <w:p w:rsidR="00524962" w:rsidRPr="00F7175C" w:rsidRDefault="00376D1C"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 xml:space="preserve">         </w:t>
      </w:r>
      <w:r w:rsidR="009E2AD4" w:rsidRPr="00F7175C">
        <w:rPr>
          <w:rFonts w:ascii="Times New Roman" w:hAnsi="Times New Roman" w:cs="Times New Roman"/>
          <w:sz w:val="24"/>
          <w:szCs w:val="24"/>
        </w:rPr>
        <w:t xml:space="preserve">Paramos lėšos </w:t>
      </w:r>
      <w:r w:rsidR="009E2AD4" w:rsidRPr="00F7175C">
        <w:rPr>
          <w:rFonts w:ascii="Times New Roman" w:hAnsi="Times New Roman" w:cs="Times New Roman"/>
          <w:sz w:val="24"/>
          <w:szCs w:val="24"/>
          <w:lang w:val="en-US"/>
        </w:rPr>
        <w:t xml:space="preserve">2% GPM </w:t>
      </w:r>
      <w:r w:rsidR="009E2AD4" w:rsidRPr="00F7175C">
        <w:rPr>
          <w:rFonts w:ascii="Times New Roman" w:hAnsi="Times New Roman" w:cs="Times New Roman"/>
          <w:sz w:val="24"/>
          <w:szCs w:val="24"/>
        </w:rPr>
        <w:t xml:space="preserve"> </w:t>
      </w:r>
      <w:r w:rsidR="00524962" w:rsidRPr="00F7175C">
        <w:rPr>
          <w:rFonts w:ascii="Times New Roman" w:hAnsi="Times New Roman" w:cs="Times New Roman"/>
          <w:sz w:val="24"/>
          <w:szCs w:val="24"/>
        </w:rPr>
        <w:t>nežymiai didėja</w:t>
      </w:r>
      <w:r w:rsidR="00524962" w:rsidRPr="00F7175C">
        <w:rPr>
          <w:rFonts w:ascii="Times New Roman" w:hAnsi="Times New Roman" w:cs="Times New Roman"/>
          <w:b/>
          <w:sz w:val="24"/>
          <w:szCs w:val="24"/>
        </w:rPr>
        <w:t>:</w:t>
      </w:r>
      <w:r w:rsidR="008D7863" w:rsidRPr="00F7175C">
        <w:rPr>
          <w:rFonts w:ascii="Times New Roman" w:hAnsi="Times New Roman" w:cs="Times New Roman"/>
          <w:sz w:val="24"/>
          <w:szCs w:val="24"/>
        </w:rPr>
        <w:t xml:space="preserve"> 2013 m. – 3,7 tūkst. Lt. (0,78 tūkst. eur.), 2014 m. – 1,9 </w:t>
      </w:r>
      <w:r w:rsidR="00524962" w:rsidRPr="00F7175C">
        <w:rPr>
          <w:rFonts w:ascii="Times New Roman" w:hAnsi="Times New Roman" w:cs="Times New Roman"/>
          <w:sz w:val="24"/>
          <w:szCs w:val="24"/>
        </w:rPr>
        <w:t>tūkst. Lt.</w:t>
      </w:r>
      <w:r w:rsidR="00FE01E5" w:rsidRPr="00F7175C">
        <w:rPr>
          <w:rFonts w:ascii="Times New Roman" w:hAnsi="Times New Roman" w:cs="Times New Roman"/>
          <w:sz w:val="24"/>
          <w:szCs w:val="24"/>
        </w:rPr>
        <w:t xml:space="preserve"> (</w:t>
      </w:r>
      <w:r w:rsidR="008D7863" w:rsidRPr="00F7175C">
        <w:rPr>
          <w:rFonts w:ascii="Times New Roman" w:hAnsi="Times New Roman" w:cs="Times New Roman"/>
          <w:sz w:val="24"/>
          <w:szCs w:val="24"/>
        </w:rPr>
        <w:t xml:space="preserve">0,55 tūkst. </w:t>
      </w:r>
      <w:r w:rsidR="00FE01E5" w:rsidRPr="00F7175C">
        <w:rPr>
          <w:rFonts w:ascii="Times New Roman" w:hAnsi="Times New Roman" w:cs="Times New Roman"/>
          <w:sz w:val="24"/>
          <w:szCs w:val="24"/>
        </w:rPr>
        <w:t xml:space="preserve"> eur.), 2015 m. – 1</w:t>
      </w:r>
      <w:r w:rsidR="00524962" w:rsidRPr="00F7175C">
        <w:rPr>
          <w:rFonts w:ascii="Times New Roman" w:hAnsi="Times New Roman" w:cs="Times New Roman"/>
          <w:sz w:val="24"/>
          <w:szCs w:val="24"/>
        </w:rPr>
        <w:t>,0 tūkst. eur.</w:t>
      </w:r>
    </w:p>
    <w:p w:rsidR="00216F4F" w:rsidRPr="00F7175C" w:rsidRDefault="00216F4F" w:rsidP="00F7175C">
      <w:pPr>
        <w:spacing w:after="0"/>
        <w:jc w:val="both"/>
        <w:rPr>
          <w:rFonts w:ascii="Times New Roman" w:hAnsi="Times New Roman" w:cs="Times New Roman"/>
          <w:b/>
          <w:sz w:val="24"/>
          <w:szCs w:val="24"/>
          <w:lang w:val="en-US"/>
        </w:rPr>
      </w:pPr>
    </w:p>
    <w:p w:rsidR="00216F4F" w:rsidRPr="00F7175C" w:rsidRDefault="00216F4F" w:rsidP="00F7175C">
      <w:pPr>
        <w:spacing w:after="0"/>
        <w:ind w:firstLine="567"/>
        <w:jc w:val="both"/>
        <w:rPr>
          <w:rFonts w:ascii="Times New Roman" w:hAnsi="Times New Roman" w:cs="Times New Roman"/>
          <w:b/>
          <w:sz w:val="24"/>
          <w:szCs w:val="24"/>
          <w:lang w:val="en-US"/>
        </w:rPr>
      </w:pPr>
      <w:r w:rsidRPr="00F7175C">
        <w:rPr>
          <w:rFonts w:ascii="Times New Roman" w:hAnsi="Times New Roman" w:cs="Times New Roman"/>
          <w:b/>
          <w:sz w:val="24"/>
          <w:szCs w:val="24"/>
          <w:lang w:val="en-US"/>
        </w:rPr>
        <w:t>Ryšių sistema, informa</w:t>
      </w:r>
      <w:r w:rsidR="00A80AB0" w:rsidRPr="00F7175C">
        <w:rPr>
          <w:rFonts w:ascii="Times New Roman" w:hAnsi="Times New Roman" w:cs="Times New Roman"/>
          <w:b/>
          <w:sz w:val="24"/>
          <w:szCs w:val="24"/>
          <w:lang w:val="en-US"/>
        </w:rPr>
        <w:t>cinės ir komunikacinės sistemos</w:t>
      </w:r>
    </w:p>
    <w:p w:rsidR="00216F4F" w:rsidRPr="00F7175C" w:rsidRDefault="00216F4F" w:rsidP="00F7175C">
      <w:pPr>
        <w:spacing w:after="0"/>
        <w:ind w:firstLine="567"/>
        <w:jc w:val="both"/>
        <w:rPr>
          <w:rFonts w:ascii="Times New Roman" w:hAnsi="Times New Roman" w:cs="Times New Roman"/>
          <w:b/>
          <w:sz w:val="24"/>
          <w:szCs w:val="24"/>
          <w:lang w:val="en-US"/>
        </w:rPr>
      </w:pPr>
    </w:p>
    <w:p w:rsidR="00216F4F" w:rsidRPr="00F7175C" w:rsidRDefault="00216F4F" w:rsidP="00F7175C">
      <w:pPr>
        <w:spacing w:after="0"/>
        <w:ind w:firstLine="567"/>
        <w:jc w:val="both"/>
        <w:rPr>
          <w:rFonts w:ascii="Times New Roman" w:hAnsi="Times New Roman" w:cs="Times New Roman"/>
          <w:sz w:val="24"/>
          <w:szCs w:val="24"/>
        </w:rPr>
      </w:pPr>
      <w:r w:rsidRPr="00F7175C">
        <w:rPr>
          <w:rFonts w:ascii="Times New Roman" w:hAnsi="Times New Roman" w:cs="Times New Roman"/>
          <w:sz w:val="24"/>
          <w:szCs w:val="24"/>
        </w:rPr>
        <w:t>Lopšelyje-darželyje "Gintarėlis" yra penki stacionariniai kompiuteriai, informacija pateikiama ir gaunama naudojantis elektroniniu paštu, įkurta internetinė svetainė adresu www.gintarelis.mir.lt.</w:t>
      </w:r>
    </w:p>
    <w:p w:rsidR="00216F4F" w:rsidRPr="00F7175C" w:rsidRDefault="00216F4F" w:rsidP="00F7175C">
      <w:pPr>
        <w:snapToGrid w:val="0"/>
        <w:spacing w:after="0" w:line="200" w:lineRule="atLeast"/>
        <w:ind w:firstLine="567"/>
        <w:jc w:val="both"/>
        <w:rPr>
          <w:rFonts w:ascii="Times New Roman" w:hAnsi="Times New Roman" w:cs="Times New Roman"/>
          <w:sz w:val="24"/>
          <w:szCs w:val="24"/>
        </w:rPr>
      </w:pPr>
      <w:r w:rsidRPr="00F7175C">
        <w:rPr>
          <w:rFonts w:ascii="Times New Roman" w:hAnsi="Times New Roman" w:cs="Times New Roman"/>
          <w:sz w:val="24"/>
          <w:szCs w:val="24"/>
        </w:rPr>
        <w:t xml:space="preserve">Bendradarbiaujame su Šiaulių miesto Gegužių ir Sandoros progimnazijomis, keičiamės informacija, kartu sprendžiame rengimo mokyklai problemas, dalijamės patyrimu vaikų socializacijos, ugdymo srityse. Glaudžiai bendradarbiaujant su Šiaulių Moksleivių namų vaikų </w:t>
      </w:r>
      <w:r w:rsidRPr="00F7175C">
        <w:rPr>
          <w:rFonts w:ascii="Times New Roman" w:hAnsi="Times New Roman" w:cs="Times New Roman"/>
          <w:sz w:val="24"/>
          <w:szCs w:val="24"/>
        </w:rPr>
        <w:lastRenderedPageBreak/>
        <w:t xml:space="preserve">klubu "Draugystė", atsirado galimybė efektyviau ir kokybiškiau organizuoti papildomą vaikų  ugdymą. Dažnai organizuojame bendrus renginius vaikams su Šiaulių lopšeliu-darželiu "Voveraitė", lopšeliu-darželiu „Žilvitis“ ir Logopediniu lopšeliu-darželiu. Dalyvaujame Lietuvos ikimokyklinio ugdymo įstaigų sambūrio „Gintarėliai“ veikloje. Aktyviai bendradarbiaujame su Šiaulių miesto savivaldybės viešosios bibliotekos vaikų literatūros skyriumi, atsižvelgiant į abiejų įstaigų bendruomenių narių poreikius bei interesus. </w:t>
      </w:r>
    </w:p>
    <w:p w:rsidR="00216F4F" w:rsidRPr="00F7175C" w:rsidRDefault="00216F4F" w:rsidP="00F7175C">
      <w:pPr>
        <w:snapToGrid w:val="0"/>
        <w:spacing w:after="0" w:line="200" w:lineRule="atLeast"/>
        <w:jc w:val="both"/>
        <w:rPr>
          <w:rFonts w:ascii="Times New Roman" w:hAnsi="Times New Roman" w:cs="Times New Roman"/>
          <w:sz w:val="24"/>
          <w:szCs w:val="24"/>
        </w:rPr>
      </w:pPr>
    </w:p>
    <w:p w:rsidR="00216F4F" w:rsidRPr="00F7175C" w:rsidRDefault="00F7175C" w:rsidP="00F7175C">
      <w:pPr>
        <w:snapToGrid w:val="0"/>
        <w:spacing w:after="0" w:line="20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121884" w:rsidRPr="00F7175C">
        <w:rPr>
          <w:rFonts w:ascii="Times New Roman" w:hAnsi="Times New Roman" w:cs="Times New Roman"/>
          <w:b/>
          <w:sz w:val="24"/>
          <w:szCs w:val="24"/>
        </w:rPr>
        <w:t>Vidaus darbo kontrolė</w:t>
      </w:r>
    </w:p>
    <w:p w:rsidR="00216F4F" w:rsidRPr="00F7175C" w:rsidRDefault="00216F4F" w:rsidP="00F7175C">
      <w:pPr>
        <w:snapToGrid w:val="0"/>
        <w:spacing w:after="0" w:line="200" w:lineRule="atLeast"/>
        <w:jc w:val="both"/>
        <w:rPr>
          <w:rFonts w:ascii="Times New Roman" w:hAnsi="Times New Roman" w:cs="Times New Roman"/>
          <w:b/>
          <w:sz w:val="24"/>
          <w:szCs w:val="24"/>
        </w:rPr>
      </w:pPr>
    </w:p>
    <w:p w:rsidR="00216F4F" w:rsidRPr="00F7175C" w:rsidRDefault="00F7175C" w:rsidP="00F7175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16F4F" w:rsidRPr="00F7175C">
        <w:rPr>
          <w:rFonts w:ascii="Times New Roman" w:hAnsi="Times New Roman" w:cs="Times New Roman"/>
          <w:bCs/>
          <w:sz w:val="24"/>
          <w:szCs w:val="24"/>
        </w:rPr>
        <w:t>Lopšelyje-darželyje "Gintarėlis" vykdoma ugdomosios veiklos priežiūra, vadovaujantis metini</w:t>
      </w:r>
      <w:r w:rsidR="00A80AB0" w:rsidRPr="00F7175C">
        <w:rPr>
          <w:rFonts w:ascii="Times New Roman" w:hAnsi="Times New Roman" w:cs="Times New Roman"/>
          <w:bCs/>
          <w:sz w:val="24"/>
          <w:szCs w:val="24"/>
        </w:rPr>
        <w:t>u veiklos priežiūros planu. 2013 m. pradėtas vykdyti įstaigos veiklos kokybės išorinis vertinimas, pildomas įstaigos veiklos savianalizės protokolas.</w:t>
      </w:r>
      <w:r w:rsidR="00216F4F" w:rsidRPr="00F7175C">
        <w:rPr>
          <w:rFonts w:ascii="Times New Roman" w:hAnsi="Times New Roman" w:cs="Times New Roman"/>
          <w:bCs/>
          <w:sz w:val="24"/>
          <w:szCs w:val="24"/>
        </w:rPr>
        <w:t xml:space="preserve"> GHPT viešojo</w:t>
      </w:r>
      <w:r w:rsidR="008D0149" w:rsidRPr="00F7175C">
        <w:rPr>
          <w:rFonts w:ascii="Times New Roman" w:hAnsi="Times New Roman" w:cs="Times New Roman"/>
          <w:bCs/>
          <w:sz w:val="24"/>
          <w:szCs w:val="24"/>
        </w:rPr>
        <w:t xml:space="preserve"> maitinimo įmonių vidaus auditą</w:t>
      </w:r>
      <w:r w:rsidR="00216F4F" w:rsidRPr="00F7175C">
        <w:rPr>
          <w:rFonts w:ascii="Times New Roman" w:hAnsi="Times New Roman" w:cs="Times New Roman"/>
          <w:bCs/>
          <w:sz w:val="24"/>
          <w:szCs w:val="24"/>
        </w:rPr>
        <w:t xml:space="preserve"> maisto bloke </w:t>
      </w:r>
      <w:r w:rsidR="008D0149" w:rsidRPr="00F7175C">
        <w:rPr>
          <w:rFonts w:ascii="Times New Roman" w:hAnsi="Times New Roman" w:cs="Times New Roman"/>
          <w:bCs/>
          <w:sz w:val="24"/>
          <w:szCs w:val="24"/>
        </w:rPr>
        <w:t xml:space="preserve">kasmet </w:t>
      </w:r>
      <w:r w:rsidR="00216F4F" w:rsidRPr="00F7175C">
        <w:rPr>
          <w:rFonts w:ascii="Times New Roman" w:hAnsi="Times New Roman" w:cs="Times New Roman"/>
          <w:bCs/>
          <w:sz w:val="24"/>
          <w:szCs w:val="24"/>
        </w:rPr>
        <w:t>atlieka lopšelio-darželio direktoriaus įsakymu skiriama komisija. Įstaigos finansinę veiklą kontroliuoja Valstybės kontrolės įgaliotos institucijos ir Šiaulių miesto savivaldybės įgalioti asmenys.</w:t>
      </w:r>
    </w:p>
    <w:p w:rsidR="00216F4F" w:rsidRPr="00F7175C" w:rsidRDefault="00216F4F" w:rsidP="00F7175C">
      <w:pPr>
        <w:spacing w:after="0"/>
        <w:ind w:firstLine="567"/>
        <w:jc w:val="both"/>
        <w:rPr>
          <w:rFonts w:ascii="Times New Roman" w:hAnsi="Times New Roman" w:cs="Times New Roman"/>
          <w:bCs/>
          <w:sz w:val="24"/>
          <w:szCs w:val="24"/>
        </w:rPr>
      </w:pPr>
      <w:r w:rsidRPr="00F7175C">
        <w:rPr>
          <w:rFonts w:ascii="Times New Roman" w:hAnsi="Times New Roman" w:cs="Times New Roman"/>
          <w:bCs/>
          <w:sz w:val="24"/>
          <w:szCs w:val="24"/>
        </w:rPr>
        <w:t>Lopšelio-darželio veiklą prižiūri Šiaulių miesto savivaldybės administracijos Švietimo skyrius nustatyta tvarka. Bendrosios švietimo politikos vykdymą prižiūri Švietimo ir mokslo ministerija.</w:t>
      </w:r>
    </w:p>
    <w:p w:rsidR="00216F4F" w:rsidRPr="00F7175C" w:rsidRDefault="00216F4F" w:rsidP="00F7175C">
      <w:pPr>
        <w:spacing w:after="0"/>
        <w:jc w:val="both"/>
        <w:rPr>
          <w:rFonts w:ascii="Times New Roman" w:hAnsi="Times New Roman" w:cs="Times New Roman"/>
          <w:b/>
          <w:bCs/>
          <w:sz w:val="24"/>
          <w:szCs w:val="24"/>
        </w:rPr>
      </w:pPr>
    </w:p>
    <w:p w:rsidR="00216F4F" w:rsidRPr="00F7175C" w:rsidRDefault="00F7175C" w:rsidP="00F7175C">
      <w:pPr>
        <w:spacing w:after="0"/>
        <w:ind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21884" w:rsidRPr="00F7175C">
        <w:rPr>
          <w:rFonts w:ascii="Times New Roman" w:hAnsi="Times New Roman" w:cs="Times New Roman"/>
          <w:b/>
          <w:bCs/>
          <w:sz w:val="24"/>
          <w:szCs w:val="24"/>
        </w:rPr>
        <w:t>SSGG ANALIZĖ</w:t>
      </w:r>
    </w:p>
    <w:p w:rsidR="00216F4F" w:rsidRPr="00F7175C" w:rsidRDefault="00216F4F" w:rsidP="00F7175C">
      <w:pPr>
        <w:spacing w:after="0"/>
        <w:ind w:hanging="284"/>
        <w:jc w:val="both"/>
        <w:rPr>
          <w:rFonts w:ascii="Times New Roman" w:hAnsi="Times New Roman" w:cs="Times New Roman"/>
          <w:bCs/>
          <w:sz w:val="24"/>
          <w:szCs w:val="24"/>
        </w:rPr>
      </w:pPr>
    </w:p>
    <w:p w:rsidR="00216F4F" w:rsidRPr="00F7175C" w:rsidRDefault="00121884" w:rsidP="00F7175C">
      <w:pPr>
        <w:snapToGrid w:val="0"/>
        <w:spacing w:after="0"/>
        <w:jc w:val="both"/>
        <w:rPr>
          <w:rFonts w:ascii="Times New Roman" w:hAnsi="Times New Roman" w:cs="Times New Roman"/>
          <w:b/>
          <w:bCs/>
          <w:sz w:val="24"/>
          <w:szCs w:val="24"/>
        </w:rPr>
      </w:pPr>
      <w:r w:rsidRPr="00F7175C">
        <w:rPr>
          <w:rFonts w:ascii="Times New Roman" w:hAnsi="Times New Roman" w:cs="Times New Roman"/>
          <w:b/>
          <w:bCs/>
          <w:sz w:val="24"/>
          <w:szCs w:val="24"/>
        </w:rPr>
        <w:t>Stiprybės</w:t>
      </w:r>
    </w:p>
    <w:p w:rsidR="00216F4F" w:rsidRPr="00F7175C" w:rsidRDefault="00216F4F"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Jauki, estetiška, svetinga, bendruomenės poreikiams pritaikyta lopšelio-darželio aplinka.</w:t>
      </w:r>
    </w:p>
    <w:p w:rsidR="004D64F6" w:rsidRPr="00F7175C" w:rsidRDefault="004D64F6"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Tradicijų puoselėjimas, kokybiškas renginių organizavimas.</w:t>
      </w:r>
    </w:p>
    <w:p w:rsidR="00216F4F" w:rsidRPr="00F7175C" w:rsidRDefault="00216F4F"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Kūrybiškas, iniciatyvus komandinis darbas.</w:t>
      </w:r>
    </w:p>
    <w:p w:rsidR="004D64F6" w:rsidRPr="00F7175C" w:rsidRDefault="004D64F6"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Netradicinių</w:t>
      </w:r>
      <w:r w:rsidR="008D0149" w:rsidRPr="00F7175C">
        <w:rPr>
          <w:rFonts w:ascii="Times New Roman" w:hAnsi="Times New Roman" w:cs="Times New Roman"/>
          <w:sz w:val="24"/>
          <w:szCs w:val="24"/>
        </w:rPr>
        <w:t xml:space="preserve"> ugdymo formų paieška, taikymas ugdymo procese.</w:t>
      </w:r>
    </w:p>
    <w:p w:rsidR="004D64F6" w:rsidRPr="00F7175C" w:rsidRDefault="004D64F6"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Sudaromos tinkamos galimybės personalo tobulėjimui.</w:t>
      </w:r>
    </w:p>
    <w:p w:rsidR="004D64F6" w:rsidRPr="00F7175C" w:rsidRDefault="004D64F6"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Glaudus bendradarbiavimas su socialiniais partneriais.</w:t>
      </w:r>
    </w:p>
    <w:p w:rsidR="00216F4F" w:rsidRPr="00F7175C" w:rsidRDefault="004D64F6"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Papildomo ugdymo organizavimas, bendradarbiaujant su Moksleivių namų vaikų klubu „Draugystė“.</w:t>
      </w:r>
    </w:p>
    <w:p w:rsidR="00216F4F" w:rsidRPr="00F7175C" w:rsidRDefault="00216F4F"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Demokratiški, savitarpio pagarba grindžiami bendruomenės narių santykiai.</w:t>
      </w:r>
    </w:p>
    <w:p w:rsidR="00216F4F" w:rsidRPr="00F7175C" w:rsidRDefault="00216F4F" w:rsidP="00F7175C">
      <w:pPr>
        <w:widowControl w:val="0"/>
        <w:numPr>
          <w:ilvl w:val="0"/>
          <w:numId w:val="2"/>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Aktyvus tėvų dalyvavimas įstaigos veikloje.</w:t>
      </w:r>
    </w:p>
    <w:p w:rsidR="00216F4F" w:rsidRPr="00F7175C" w:rsidRDefault="00216F4F" w:rsidP="00F7175C">
      <w:pPr>
        <w:widowControl w:val="0"/>
        <w:suppressAutoHyphens/>
        <w:spacing w:after="0" w:line="240" w:lineRule="auto"/>
        <w:jc w:val="both"/>
        <w:rPr>
          <w:rFonts w:ascii="Times New Roman" w:hAnsi="Times New Roman" w:cs="Times New Roman"/>
          <w:sz w:val="24"/>
          <w:szCs w:val="24"/>
        </w:rPr>
      </w:pPr>
    </w:p>
    <w:p w:rsidR="00216F4F" w:rsidRPr="00F7175C" w:rsidRDefault="00121884" w:rsidP="00F7175C">
      <w:pPr>
        <w:snapToGrid w:val="0"/>
        <w:spacing w:after="0"/>
        <w:jc w:val="both"/>
        <w:rPr>
          <w:rFonts w:ascii="Times New Roman" w:hAnsi="Times New Roman" w:cs="Times New Roman"/>
          <w:b/>
          <w:bCs/>
          <w:sz w:val="24"/>
          <w:szCs w:val="24"/>
        </w:rPr>
      </w:pPr>
      <w:r w:rsidRPr="00F7175C">
        <w:rPr>
          <w:rFonts w:ascii="Times New Roman" w:hAnsi="Times New Roman" w:cs="Times New Roman"/>
          <w:b/>
          <w:bCs/>
          <w:sz w:val="24"/>
          <w:szCs w:val="24"/>
        </w:rPr>
        <w:t>Silpnybės</w:t>
      </w:r>
    </w:p>
    <w:p w:rsidR="00216F4F" w:rsidRPr="00F7175C" w:rsidRDefault="00216F4F" w:rsidP="002751FD">
      <w:pPr>
        <w:suppressAutoHyphens/>
        <w:snapToGrid w:val="0"/>
        <w:spacing w:after="0" w:line="240" w:lineRule="auto"/>
        <w:jc w:val="both"/>
        <w:rPr>
          <w:rFonts w:ascii="Times New Roman" w:hAnsi="Times New Roman" w:cs="Times New Roman"/>
          <w:bCs/>
          <w:sz w:val="24"/>
          <w:szCs w:val="24"/>
        </w:rPr>
      </w:pPr>
    </w:p>
    <w:p w:rsidR="002805DE"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Cs/>
          <w:sz w:val="24"/>
          <w:szCs w:val="24"/>
        </w:rPr>
      </w:pPr>
      <w:r w:rsidRPr="00F7175C">
        <w:rPr>
          <w:rFonts w:ascii="Times New Roman" w:hAnsi="Times New Roman" w:cs="Times New Roman"/>
          <w:bCs/>
          <w:sz w:val="24"/>
          <w:szCs w:val="24"/>
        </w:rPr>
        <w:t>Pedagogų kompetencijos stoka, planuojant ir organizuojant kasdieninę vaikų veiklą.</w:t>
      </w:r>
    </w:p>
    <w:p w:rsidR="00216F4F"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Cs/>
          <w:sz w:val="24"/>
          <w:szCs w:val="24"/>
        </w:rPr>
      </w:pPr>
      <w:r w:rsidRPr="00F7175C">
        <w:rPr>
          <w:rFonts w:ascii="Times New Roman" w:hAnsi="Times New Roman" w:cs="Times New Roman"/>
          <w:bCs/>
          <w:sz w:val="24"/>
          <w:szCs w:val="24"/>
        </w:rPr>
        <w:t>Silpni vaikų fizinio pasirengimo duomenys.</w:t>
      </w:r>
    </w:p>
    <w:p w:rsidR="00216F4F" w:rsidRPr="00F7175C" w:rsidRDefault="00216F4F"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Nesudarytos palankios sąlygos vaikų veiklai lauke organizuoti.</w:t>
      </w:r>
    </w:p>
    <w:p w:rsidR="00216F4F" w:rsidRPr="00F7175C" w:rsidRDefault="00216F4F"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Nepakankamai užtikrintos higieninės sąlygos</w:t>
      </w:r>
      <w:r w:rsidR="002805DE" w:rsidRPr="00F7175C">
        <w:rPr>
          <w:rFonts w:ascii="Times New Roman" w:hAnsi="Times New Roman" w:cs="Times New Roman"/>
          <w:sz w:val="24"/>
          <w:szCs w:val="24"/>
        </w:rPr>
        <w:t>(neatnaujintos prausyklos, tualetai).</w:t>
      </w:r>
    </w:p>
    <w:p w:rsidR="002805DE"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Netobula įstaigos veiklos kokybės įsivertinimo metodika.</w:t>
      </w:r>
    </w:p>
    <w:p w:rsidR="00216F4F"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Nesaugi lauko aplinka (aikštelių,</w:t>
      </w:r>
      <w:r w:rsidR="00216F4F" w:rsidRPr="00F7175C">
        <w:rPr>
          <w:rFonts w:ascii="Times New Roman" w:hAnsi="Times New Roman" w:cs="Times New Roman"/>
          <w:sz w:val="24"/>
          <w:szCs w:val="24"/>
        </w:rPr>
        <w:t xml:space="preserve"> pasivaikščiojimo takų danga</w:t>
      </w:r>
      <w:r w:rsidRPr="00F7175C">
        <w:rPr>
          <w:rFonts w:ascii="Times New Roman" w:hAnsi="Times New Roman" w:cs="Times New Roman"/>
          <w:sz w:val="24"/>
          <w:szCs w:val="24"/>
        </w:rPr>
        <w:t>, lauko įrengimai).</w:t>
      </w:r>
    </w:p>
    <w:p w:rsidR="002805DE"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Blogėjanti pastato būklė, ypač stogo dangos.</w:t>
      </w:r>
    </w:p>
    <w:p w:rsidR="002805DE"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Nepakanka lėšų edukacinių aplinkų atnaujinimui, reikalingų ugdymo(si) priemonių įsigijimui.</w:t>
      </w:r>
    </w:p>
    <w:p w:rsidR="002805DE"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Žema tvora neapsaugo teritorijos.</w:t>
      </w:r>
    </w:p>
    <w:p w:rsidR="002805DE" w:rsidRPr="00F7175C" w:rsidRDefault="002805DE" w:rsidP="00F7175C">
      <w:pPr>
        <w:numPr>
          <w:ilvl w:val="0"/>
          <w:numId w:val="3"/>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Prasta kanalizacijos vamzdyno, elektros instaliacijos būklė.</w:t>
      </w:r>
    </w:p>
    <w:p w:rsidR="004B6D96" w:rsidRPr="00F7175C" w:rsidRDefault="004B6D96" w:rsidP="00F7175C">
      <w:pPr>
        <w:snapToGrid w:val="0"/>
        <w:spacing w:after="0"/>
        <w:jc w:val="both"/>
        <w:rPr>
          <w:rFonts w:ascii="Times New Roman" w:hAnsi="Times New Roman" w:cs="Times New Roman"/>
          <w:b/>
          <w:bCs/>
          <w:sz w:val="24"/>
          <w:szCs w:val="24"/>
        </w:rPr>
      </w:pPr>
    </w:p>
    <w:p w:rsidR="00216F4F" w:rsidRPr="00F7175C" w:rsidRDefault="00121884" w:rsidP="00F7175C">
      <w:pPr>
        <w:snapToGrid w:val="0"/>
        <w:spacing w:after="0"/>
        <w:jc w:val="both"/>
        <w:rPr>
          <w:rFonts w:ascii="Times New Roman" w:hAnsi="Times New Roman" w:cs="Times New Roman"/>
          <w:b/>
          <w:bCs/>
          <w:sz w:val="24"/>
          <w:szCs w:val="24"/>
        </w:rPr>
      </w:pPr>
      <w:r w:rsidRPr="00F7175C">
        <w:rPr>
          <w:rFonts w:ascii="Times New Roman" w:hAnsi="Times New Roman" w:cs="Times New Roman"/>
          <w:b/>
          <w:bCs/>
          <w:sz w:val="24"/>
          <w:szCs w:val="24"/>
        </w:rPr>
        <w:t>Galimybės</w:t>
      </w:r>
    </w:p>
    <w:p w:rsidR="00216F4F" w:rsidRPr="00F7175C" w:rsidRDefault="002805DE"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Gerinti ugdymo(si) turinio planavimo organizavimo kokybę, tobulinant pedagogų kompetenciją, kvalifikacijos tobulinimo renginiuose, vykdant nuolatinę ir sistemingą refleksiją ir stebėseną.</w:t>
      </w:r>
    </w:p>
    <w:p w:rsidR="00EE4BBF" w:rsidRPr="00F7175C" w:rsidRDefault="002805DE"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lastRenderedPageBreak/>
        <w:t>Plėtoti sveikatinimo švietėjišką veiklą,</w:t>
      </w:r>
      <w:r w:rsidR="00EE4BBF" w:rsidRPr="00F7175C">
        <w:rPr>
          <w:rFonts w:ascii="Times New Roman" w:hAnsi="Times New Roman" w:cs="Times New Roman"/>
          <w:sz w:val="24"/>
          <w:szCs w:val="24"/>
        </w:rPr>
        <w:t xml:space="preserve"> </w:t>
      </w:r>
      <w:r w:rsidRPr="00F7175C">
        <w:rPr>
          <w:rFonts w:ascii="Times New Roman" w:hAnsi="Times New Roman" w:cs="Times New Roman"/>
          <w:sz w:val="24"/>
          <w:szCs w:val="24"/>
        </w:rPr>
        <w:t>bendra</w:t>
      </w:r>
      <w:r w:rsidR="00EE4BBF" w:rsidRPr="00F7175C">
        <w:rPr>
          <w:rFonts w:ascii="Times New Roman" w:hAnsi="Times New Roman" w:cs="Times New Roman"/>
          <w:sz w:val="24"/>
          <w:szCs w:val="24"/>
        </w:rPr>
        <w:t>darbiaujant su V</w:t>
      </w:r>
      <w:r w:rsidR="008D0149" w:rsidRPr="00F7175C">
        <w:rPr>
          <w:rFonts w:ascii="Times New Roman" w:hAnsi="Times New Roman" w:cs="Times New Roman"/>
          <w:sz w:val="24"/>
          <w:szCs w:val="24"/>
        </w:rPr>
        <w:t>SB, įtraukiant ugdytinių tėvus-</w:t>
      </w:r>
      <w:r w:rsidR="00EE4BBF" w:rsidRPr="00F7175C">
        <w:rPr>
          <w:rFonts w:ascii="Times New Roman" w:hAnsi="Times New Roman" w:cs="Times New Roman"/>
          <w:sz w:val="24"/>
          <w:szCs w:val="24"/>
        </w:rPr>
        <w:t>medikus.</w:t>
      </w:r>
    </w:p>
    <w:p w:rsidR="00EE4BBF" w:rsidRPr="00F7175C" w:rsidRDefault="00EE4BBF"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Rengti ir įgyvendinti sveikatos stiprinimo, sveikos gyvensenos įgūdžių formavimo projektus.</w:t>
      </w:r>
    </w:p>
    <w:p w:rsidR="00EE4BBF" w:rsidRPr="00F7175C" w:rsidRDefault="00EE4BBF"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Rengti investicinius projektus pastato ir patalpų renovavimui, stogo dangos, tvoros, aikštyno, takų dangos atnaujinimui.</w:t>
      </w:r>
    </w:p>
    <w:p w:rsidR="00EE4BBF" w:rsidRPr="00F7175C" w:rsidRDefault="00EE4BBF"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Pritraukti 2% GPM, paramos ir labdaros lėšas.</w:t>
      </w:r>
    </w:p>
    <w:p w:rsidR="00EE4BBF" w:rsidRPr="00F7175C" w:rsidRDefault="00EE4BBF"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Atnaujinti edukacines aplinkas, racionaliai paskirstant lėšas, atliekant poreikio analizę.</w:t>
      </w:r>
    </w:p>
    <w:p w:rsidR="002805DE" w:rsidRPr="00F7175C" w:rsidRDefault="00EE4BBF" w:rsidP="00F7175C">
      <w:pPr>
        <w:widowControl w:val="0"/>
        <w:numPr>
          <w:ilvl w:val="0"/>
          <w:numId w:val="4"/>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sz w:val="24"/>
          <w:szCs w:val="24"/>
        </w:rPr>
        <w:t>Plėtoti bendradarbiavimą su socialiniais partneriais, ieškant naujų pagalbos vaikui ir šeimai būdų įvairovės.</w:t>
      </w:r>
      <w:r w:rsidR="002805DE" w:rsidRPr="00F7175C">
        <w:rPr>
          <w:rFonts w:ascii="Times New Roman" w:hAnsi="Times New Roman" w:cs="Times New Roman"/>
          <w:sz w:val="24"/>
          <w:szCs w:val="24"/>
        </w:rPr>
        <w:t xml:space="preserve"> </w:t>
      </w:r>
    </w:p>
    <w:p w:rsidR="00216F4F" w:rsidRPr="00F7175C" w:rsidRDefault="00216F4F" w:rsidP="00F7175C">
      <w:pPr>
        <w:widowControl w:val="0"/>
        <w:suppressAutoHyphens/>
        <w:spacing w:after="0" w:line="240" w:lineRule="auto"/>
        <w:jc w:val="both"/>
        <w:rPr>
          <w:rFonts w:ascii="Times New Roman" w:hAnsi="Times New Roman" w:cs="Times New Roman"/>
          <w:sz w:val="24"/>
          <w:szCs w:val="24"/>
        </w:rPr>
      </w:pPr>
    </w:p>
    <w:p w:rsidR="00216F4F" w:rsidRPr="00F7175C" w:rsidRDefault="00121884" w:rsidP="00F7175C">
      <w:pPr>
        <w:widowControl w:val="0"/>
        <w:spacing w:after="0"/>
        <w:jc w:val="both"/>
        <w:rPr>
          <w:rFonts w:ascii="Times New Roman" w:hAnsi="Times New Roman" w:cs="Times New Roman"/>
          <w:b/>
          <w:bCs/>
          <w:sz w:val="24"/>
          <w:szCs w:val="24"/>
        </w:rPr>
      </w:pPr>
      <w:r w:rsidRPr="00F7175C">
        <w:rPr>
          <w:rFonts w:ascii="Times New Roman" w:hAnsi="Times New Roman" w:cs="Times New Roman"/>
          <w:b/>
          <w:bCs/>
          <w:sz w:val="24"/>
          <w:szCs w:val="24"/>
        </w:rPr>
        <w:t>Grėsmės</w:t>
      </w:r>
    </w:p>
    <w:p w:rsidR="00216F4F" w:rsidRPr="00F7175C" w:rsidRDefault="00EE4BBF" w:rsidP="00F7175C">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Blogėjanti pastato būklė, lėti ikimokyklinio ugdymo įstaigų renovacijos tempai neužtikrina įstaigos įvaizdžio, bendruomenės narių saugumo.</w:t>
      </w:r>
    </w:p>
    <w:p w:rsidR="00EE4BBF" w:rsidRPr="00F7175C" w:rsidRDefault="00EE4BBF" w:rsidP="00F7175C">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Ekonominis šalies nestabilumas, bedarbystė mieste skatina gyventojų migraciją.</w:t>
      </w:r>
    </w:p>
    <w:p w:rsidR="00EE4BBF" w:rsidRPr="00F7175C" w:rsidRDefault="00EE4BBF" w:rsidP="00F7175C">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Morališkai pasenę, nepatrauklūs lauko įrengimai, nesaugūs pasivaikščiojimo takai, aikštyno danga, netenkina vaikų judėjimo poreikių, didina traumų, nelaimingų atsitikimų riziką.</w:t>
      </w:r>
    </w:p>
    <w:p w:rsidR="00EE4BBF" w:rsidRPr="00F7175C" w:rsidRDefault="00EE4BBF" w:rsidP="00F7175C">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 xml:space="preserve">Lėšų trūkumas neigiamai atsiliepia </w:t>
      </w:r>
      <w:r w:rsidR="00261C41" w:rsidRPr="00F7175C">
        <w:rPr>
          <w:rFonts w:ascii="Times New Roman" w:hAnsi="Times New Roman" w:cs="Times New Roman"/>
          <w:sz w:val="24"/>
          <w:szCs w:val="24"/>
        </w:rPr>
        <w:t>ugdymo kokybės, vaikų ugdymo(si)</w:t>
      </w:r>
      <w:r w:rsidRPr="00F7175C">
        <w:rPr>
          <w:rFonts w:ascii="Times New Roman" w:hAnsi="Times New Roman" w:cs="Times New Roman"/>
          <w:sz w:val="24"/>
          <w:szCs w:val="24"/>
        </w:rPr>
        <w:t xml:space="preserve"> pažangai, sveikatai, įstaigos įvaizdžiui.</w:t>
      </w:r>
    </w:p>
    <w:p w:rsidR="00EE4BBF" w:rsidRPr="00F7175C" w:rsidRDefault="00EE4BBF" w:rsidP="00F7175C">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Įstaigos veiklos kokybės įsivertinimo metodikos netobulumas neužtikrina</w:t>
      </w:r>
      <w:r w:rsidR="00261C41" w:rsidRPr="00F7175C">
        <w:rPr>
          <w:rFonts w:ascii="Times New Roman" w:hAnsi="Times New Roman" w:cs="Times New Roman"/>
          <w:sz w:val="24"/>
          <w:szCs w:val="24"/>
        </w:rPr>
        <w:t xml:space="preserve"> galimybės, numatyti tikslus, uždavinius, įstaigos veiklos kokybei gerinti, objektyviai įvertinti įstaigos veiklą.</w:t>
      </w:r>
    </w:p>
    <w:p w:rsidR="00261C41" w:rsidRPr="00F7175C" w:rsidRDefault="00261C41" w:rsidP="00F7175C">
      <w:pPr>
        <w:numPr>
          <w:ilvl w:val="0"/>
          <w:numId w:val="5"/>
        </w:numPr>
        <w:suppressAutoHyphens/>
        <w:snapToGrid w:val="0"/>
        <w:spacing w:after="0" w:line="240" w:lineRule="auto"/>
        <w:ind w:left="0"/>
        <w:jc w:val="both"/>
        <w:rPr>
          <w:rFonts w:ascii="Times New Roman" w:hAnsi="Times New Roman" w:cs="Times New Roman"/>
          <w:b/>
          <w:bCs/>
          <w:sz w:val="24"/>
          <w:szCs w:val="24"/>
        </w:rPr>
      </w:pPr>
      <w:r w:rsidRPr="00F7175C">
        <w:rPr>
          <w:rFonts w:ascii="Times New Roman" w:hAnsi="Times New Roman" w:cs="Times New Roman"/>
          <w:sz w:val="24"/>
          <w:szCs w:val="24"/>
        </w:rPr>
        <w:t xml:space="preserve">Maži pedagogų ir aptarnaujančio personalo atlyginimai neskatina jų savišvietos, motyvacijos </w:t>
      </w:r>
      <w:r w:rsidR="005B53B4" w:rsidRPr="00F7175C">
        <w:rPr>
          <w:rFonts w:ascii="Times New Roman" w:hAnsi="Times New Roman" w:cs="Times New Roman"/>
          <w:sz w:val="24"/>
          <w:szCs w:val="24"/>
        </w:rPr>
        <w:t>dirbti kūrybiš</w:t>
      </w:r>
      <w:r w:rsidRPr="00F7175C">
        <w:rPr>
          <w:rFonts w:ascii="Times New Roman" w:hAnsi="Times New Roman" w:cs="Times New Roman"/>
          <w:sz w:val="24"/>
          <w:szCs w:val="24"/>
        </w:rPr>
        <w:t>kiau, mažina darbuotojų psichologinį saugumą.</w:t>
      </w:r>
    </w:p>
    <w:p w:rsidR="00216F4F" w:rsidRPr="00F7175C" w:rsidRDefault="00216F4F" w:rsidP="00F7175C">
      <w:pPr>
        <w:spacing w:after="0"/>
        <w:jc w:val="both"/>
        <w:rPr>
          <w:rFonts w:ascii="Times New Roman" w:hAnsi="Times New Roman" w:cs="Times New Roman"/>
          <w:b/>
          <w:sz w:val="24"/>
          <w:szCs w:val="24"/>
        </w:rPr>
      </w:pPr>
    </w:p>
    <w:p w:rsidR="00216F4F" w:rsidRPr="00F7175C" w:rsidRDefault="00F7175C" w:rsidP="00F7175C">
      <w:pPr>
        <w:spacing w:after="0"/>
        <w:jc w:val="both"/>
        <w:rPr>
          <w:rFonts w:ascii="Times New Roman" w:hAnsi="Times New Roman" w:cs="Times New Roman"/>
          <w:b/>
          <w:sz w:val="24"/>
          <w:szCs w:val="24"/>
        </w:rPr>
      </w:pPr>
      <w:r>
        <w:rPr>
          <w:rFonts w:ascii="Times New Roman" w:hAnsi="Times New Roman" w:cs="Times New Roman"/>
          <w:b/>
          <w:sz w:val="24"/>
          <w:szCs w:val="24"/>
        </w:rPr>
        <w:t>STRATEGINIS TIKSLAS</w:t>
      </w:r>
    </w:p>
    <w:p w:rsidR="00216F4F" w:rsidRPr="00F7175C" w:rsidRDefault="00216F4F" w:rsidP="00F7175C">
      <w:pPr>
        <w:spacing w:after="0"/>
        <w:jc w:val="both"/>
        <w:rPr>
          <w:rFonts w:ascii="Times New Roman" w:hAnsi="Times New Roman" w:cs="Times New Roman"/>
          <w:b/>
          <w:sz w:val="24"/>
          <w:szCs w:val="24"/>
        </w:rPr>
      </w:pPr>
    </w:p>
    <w:p w:rsidR="00216F4F" w:rsidRPr="00F7175C" w:rsidRDefault="00216F4F" w:rsidP="00F7175C">
      <w:pPr>
        <w:spacing w:after="0"/>
        <w:ind w:firstLine="567"/>
        <w:jc w:val="both"/>
        <w:rPr>
          <w:rFonts w:ascii="Times New Roman" w:hAnsi="Times New Roman" w:cs="Times New Roman"/>
          <w:b/>
          <w:sz w:val="24"/>
          <w:szCs w:val="24"/>
        </w:rPr>
      </w:pPr>
      <w:r w:rsidRPr="00F7175C">
        <w:rPr>
          <w:rFonts w:ascii="Times New Roman" w:hAnsi="Times New Roman" w:cs="Times New Roman"/>
          <w:b/>
          <w:sz w:val="24"/>
          <w:szCs w:val="24"/>
        </w:rPr>
        <w:t>Pagerinti švietimo paslaugų kokybę ir padidinti jų ir miesto bendruomenės poreikių atitikimą.</w:t>
      </w:r>
    </w:p>
    <w:p w:rsidR="00216F4F" w:rsidRPr="00F7175C" w:rsidRDefault="00216F4F" w:rsidP="00F7175C">
      <w:pPr>
        <w:spacing w:after="0"/>
        <w:jc w:val="both"/>
        <w:rPr>
          <w:rFonts w:ascii="Times New Roman" w:hAnsi="Times New Roman" w:cs="Times New Roman"/>
          <w:sz w:val="24"/>
          <w:szCs w:val="24"/>
        </w:rPr>
      </w:pPr>
      <w:r w:rsidRPr="00F7175C">
        <w:rPr>
          <w:rFonts w:ascii="Times New Roman" w:hAnsi="Times New Roman" w:cs="Times New Roman"/>
          <w:b/>
          <w:sz w:val="24"/>
          <w:szCs w:val="24"/>
        </w:rPr>
        <w:t xml:space="preserve">       </w:t>
      </w:r>
      <w:r w:rsidRPr="00F7175C">
        <w:rPr>
          <w:rFonts w:ascii="Times New Roman" w:hAnsi="Times New Roman" w:cs="Times New Roman"/>
          <w:sz w:val="24"/>
          <w:szCs w:val="24"/>
        </w:rPr>
        <w:t>Siekiama vykdyti ikimokyklinį ir priešmokyklinį ugdymą, sudarant sąlygas ugdymo turinio kaitai. Užtikrinti sveikas ir saugias ugdymosi sąlygas, kuriant šiuolaikinę ugdymo aplinką.</w:t>
      </w:r>
    </w:p>
    <w:p w:rsidR="00216F4F" w:rsidRPr="00F7175C" w:rsidRDefault="00216F4F" w:rsidP="00F7175C">
      <w:pPr>
        <w:snapToGrid w:val="0"/>
        <w:spacing w:after="0"/>
        <w:ind w:firstLine="567"/>
        <w:rPr>
          <w:rFonts w:ascii="Times New Roman" w:hAnsi="Times New Roman" w:cs="Times New Roman"/>
          <w:b/>
          <w:bCs/>
          <w:sz w:val="24"/>
          <w:szCs w:val="24"/>
        </w:rPr>
      </w:pPr>
      <w:r w:rsidRPr="00F7175C">
        <w:rPr>
          <w:rFonts w:ascii="Times New Roman" w:hAnsi="Times New Roman" w:cs="Times New Roman"/>
          <w:b/>
          <w:bCs/>
          <w:sz w:val="24"/>
          <w:szCs w:val="24"/>
        </w:rPr>
        <w:t>Įgyvendinant šį strateginį tikslą, vykdoma programa.</w:t>
      </w:r>
    </w:p>
    <w:p w:rsidR="00216F4F" w:rsidRPr="00F7175C" w:rsidRDefault="00216F4F" w:rsidP="00F7175C">
      <w:pPr>
        <w:spacing w:after="0"/>
        <w:ind w:firstLine="567"/>
        <w:jc w:val="both"/>
        <w:rPr>
          <w:rFonts w:ascii="Times New Roman" w:hAnsi="Times New Roman" w:cs="Times New Roman"/>
          <w:sz w:val="24"/>
          <w:szCs w:val="24"/>
        </w:rPr>
      </w:pPr>
      <w:r w:rsidRPr="00F7175C">
        <w:rPr>
          <w:rFonts w:ascii="Times New Roman" w:hAnsi="Times New Roman" w:cs="Times New Roman"/>
          <w:sz w:val="24"/>
          <w:szCs w:val="24"/>
        </w:rPr>
        <w:t>Šiaulių miesto lopšelio-darželio "Gintarėlis" "Švietimo prieinamumo ir kokybės užtikrinimo programa". Kodas 09.</w:t>
      </w:r>
    </w:p>
    <w:p w:rsidR="00216F4F" w:rsidRPr="00F7175C" w:rsidRDefault="00216F4F" w:rsidP="00F7175C">
      <w:pPr>
        <w:spacing w:after="0"/>
        <w:ind w:firstLine="567"/>
        <w:jc w:val="both"/>
        <w:rPr>
          <w:rFonts w:ascii="Times New Roman" w:hAnsi="Times New Roman" w:cs="Times New Roman"/>
          <w:sz w:val="24"/>
          <w:szCs w:val="24"/>
        </w:rPr>
      </w:pPr>
    </w:p>
    <w:p w:rsidR="00216F4F" w:rsidRPr="00F7175C" w:rsidRDefault="00216F4F" w:rsidP="00F7175C">
      <w:pPr>
        <w:pStyle w:val="Sraopastraipa"/>
        <w:widowControl w:val="0"/>
        <w:numPr>
          <w:ilvl w:val="0"/>
          <w:numId w:val="6"/>
        </w:numPr>
        <w:suppressAutoHyphens/>
        <w:snapToGrid w:val="0"/>
        <w:spacing w:after="0" w:line="240" w:lineRule="auto"/>
        <w:ind w:left="0"/>
        <w:jc w:val="both"/>
        <w:rPr>
          <w:rFonts w:ascii="Times New Roman" w:hAnsi="Times New Roman" w:cs="Times New Roman"/>
          <w:sz w:val="24"/>
          <w:szCs w:val="24"/>
        </w:rPr>
      </w:pPr>
      <w:r w:rsidRPr="00F7175C">
        <w:rPr>
          <w:rFonts w:ascii="Times New Roman" w:hAnsi="Times New Roman" w:cs="Times New Roman"/>
          <w:b/>
          <w:sz w:val="24"/>
          <w:szCs w:val="24"/>
        </w:rPr>
        <w:t>TIKSLAS</w:t>
      </w:r>
      <w:r w:rsidRPr="00F7175C">
        <w:rPr>
          <w:rFonts w:ascii="Times New Roman" w:hAnsi="Times New Roman" w:cs="Times New Roman"/>
          <w:sz w:val="24"/>
          <w:szCs w:val="24"/>
        </w:rPr>
        <w:t xml:space="preserve">. </w:t>
      </w:r>
      <w:r w:rsidRPr="00F7175C">
        <w:rPr>
          <w:rFonts w:ascii="Times New Roman" w:hAnsi="Times New Roman" w:cs="Times New Roman"/>
          <w:b/>
          <w:sz w:val="24"/>
          <w:szCs w:val="24"/>
        </w:rPr>
        <w:t>Ikimokyklinio ir priešmokyklinio ugdymo poreikių tenkinimas. (</w:t>
      </w:r>
      <w:r w:rsidRPr="00F7175C">
        <w:rPr>
          <w:rFonts w:ascii="Times New Roman" w:hAnsi="Times New Roman" w:cs="Times New Roman"/>
          <w:sz w:val="24"/>
          <w:szCs w:val="24"/>
        </w:rPr>
        <w:t>Kodas 01).</w:t>
      </w:r>
    </w:p>
    <w:p w:rsidR="00216F4F" w:rsidRPr="00F7175C" w:rsidRDefault="00216F4F" w:rsidP="00F7175C">
      <w:pPr>
        <w:pStyle w:val="Sraopastraipa"/>
        <w:widowControl w:val="0"/>
        <w:suppressAutoHyphens/>
        <w:snapToGrid w:val="0"/>
        <w:spacing w:after="0" w:line="240" w:lineRule="auto"/>
        <w:ind w:left="0"/>
        <w:jc w:val="both"/>
        <w:rPr>
          <w:rFonts w:ascii="Times New Roman" w:hAnsi="Times New Roman" w:cs="Times New Roman"/>
          <w:sz w:val="24"/>
          <w:szCs w:val="24"/>
        </w:rPr>
      </w:pPr>
    </w:p>
    <w:p w:rsidR="00216F4F" w:rsidRPr="00F7175C" w:rsidRDefault="00216F4F" w:rsidP="00F7175C">
      <w:pPr>
        <w:spacing w:after="0"/>
        <w:ind w:firstLine="567"/>
        <w:jc w:val="both"/>
        <w:rPr>
          <w:rFonts w:ascii="Times New Roman" w:hAnsi="Times New Roman" w:cs="Times New Roman"/>
          <w:sz w:val="24"/>
          <w:szCs w:val="24"/>
        </w:rPr>
      </w:pPr>
      <w:r w:rsidRPr="00F7175C">
        <w:rPr>
          <w:rFonts w:ascii="Times New Roman" w:eastAsia="Lucida Sans Unicode" w:hAnsi="Times New Roman" w:cs="Times New Roman"/>
          <w:sz w:val="24"/>
          <w:szCs w:val="24"/>
        </w:rPr>
        <w:t>I</w:t>
      </w:r>
      <w:r w:rsidR="004B6D96" w:rsidRPr="00F7175C">
        <w:rPr>
          <w:rFonts w:ascii="Times New Roman" w:eastAsia="Lucida Sans Unicode" w:hAnsi="Times New Roman" w:cs="Times New Roman"/>
          <w:sz w:val="24"/>
          <w:szCs w:val="24"/>
        </w:rPr>
        <w:t xml:space="preserve">kimokyklinio ugdymo paskirtis - </w:t>
      </w:r>
      <w:r w:rsidRPr="00F7175C">
        <w:rPr>
          <w:rFonts w:ascii="Times New Roman" w:hAnsi="Times New Roman" w:cs="Times New Roman"/>
          <w:sz w:val="24"/>
          <w:szCs w:val="24"/>
        </w:rPr>
        <w:t>padėti vaikui tenkinti prigimtinius, kultūros, etninius, socialinius, pažintinius poreikius, pasirengti sėkmingam mokymuisi mokykloje. Ikimokyklinio amžiaus vaikų ugdymo procesas organiz</w:t>
      </w:r>
      <w:r w:rsidR="004B6D96" w:rsidRPr="00F7175C">
        <w:rPr>
          <w:rFonts w:ascii="Times New Roman" w:hAnsi="Times New Roman" w:cs="Times New Roman"/>
          <w:sz w:val="24"/>
          <w:szCs w:val="24"/>
        </w:rPr>
        <w:t>uojamas vadovaujantis lopšelio-</w:t>
      </w:r>
      <w:r w:rsidRPr="00F7175C">
        <w:rPr>
          <w:rFonts w:ascii="Times New Roman" w:hAnsi="Times New Roman" w:cs="Times New Roman"/>
          <w:sz w:val="24"/>
          <w:szCs w:val="24"/>
        </w:rPr>
        <w:t>darželio "Gintarėlis" ikimokyklinio ugdymo p</w:t>
      </w:r>
      <w:r w:rsidR="00AC08C6" w:rsidRPr="00F7175C">
        <w:rPr>
          <w:rFonts w:ascii="Times New Roman" w:hAnsi="Times New Roman" w:cs="Times New Roman"/>
          <w:sz w:val="24"/>
          <w:szCs w:val="24"/>
        </w:rPr>
        <w:t>rograma "Vaikystės labirintais", 2012 m.</w:t>
      </w:r>
    </w:p>
    <w:p w:rsidR="004B6D96" w:rsidRPr="00F7175C" w:rsidRDefault="004B6D96" w:rsidP="00F7175C">
      <w:pPr>
        <w:spacing w:after="0"/>
        <w:ind w:firstLine="567"/>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Priešmokyklinio ugdymo tikslas – atsižvelgiant į kiekvieno vaiko patirtį, galias, ugdymosi poreikius, vadovaujantis humanistinėmis ir demokratinėmis vertybėmis, užtikrinti optimalią vaiko raidą, padėti pasirengti mokytis pagal pradinio ugdymo programą.</w:t>
      </w:r>
    </w:p>
    <w:p w:rsidR="00471658" w:rsidRPr="00F7175C" w:rsidRDefault="004B6D96" w:rsidP="00F7175C">
      <w:pPr>
        <w:spacing w:after="0"/>
        <w:ind w:firstLine="567"/>
        <w:jc w:val="both"/>
        <w:rPr>
          <w:rFonts w:ascii="Times New Roman" w:eastAsia="Lucida Sans Unicode" w:hAnsi="Times New Roman" w:cs="Times New Roman"/>
          <w:bCs/>
          <w:sz w:val="24"/>
          <w:szCs w:val="24"/>
        </w:rPr>
      </w:pPr>
      <w:r w:rsidRPr="00F7175C">
        <w:rPr>
          <w:rFonts w:ascii="Times New Roman" w:hAnsi="Times New Roman" w:cs="Times New Roman"/>
          <w:sz w:val="24"/>
          <w:szCs w:val="24"/>
        </w:rPr>
        <w:t>P</w:t>
      </w:r>
      <w:r w:rsidRPr="00F7175C">
        <w:rPr>
          <w:rFonts w:ascii="Times New Roman" w:eastAsia="Lucida Sans Unicode" w:hAnsi="Times New Roman" w:cs="Times New Roman"/>
          <w:bCs/>
          <w:sz w:val="24"/>
          <w:szCs w:val="24"/>
        </w:rPr>
        <w:t>riešmokyklinio amžiaus vaikai ugdomi įgyvendinant „Priešmokyk</w:t>
      </w:r>
      <w:r w:rsidR="00AC08C6" w:rsidRPr="00F7175C">
        <w:rPr>
          <w:rFonts w:ascii="Times New Roman" w:eastAsia="Lucida Sans Unicode" w:hAnsi="Times New Roman" w:cs="Times New Roman"/>
          <w:bCs/>
          <w:sz w:val="24"/>
          <w:szCs w:val="24"/>
        </w:rPr>
        <w:t xml:space="preserve">linio ugdymo bendrąją programą", </w:t>
      </w:r>
      <w:r w:rsidR="00471658" w:rsidRPr="00F7175C">
        <w:rPr>
          <w:rFonts w:ascii="Times New Roman" w:eastAsia="Lucida Sans Unicode" w:hAnsi="Times New Roman" w:cs="Times New Roman"/>
          <w:bCs/>
          <w:sz w:val="24"/>
          <w:szCs w:val="24"/>
        </w:rPr>
        <w:t xml:space="preserve"> </w:t>
      </w:r>
      <w:r w:rsidR="00AC08C6" w:rsidRPr="00F7175C">
        <w:rPr>
          <w:rFonts w:ascii="Times New Roman" w:eastAsia="Lucida Sans Unicode" w:hAnsi="Times New Roman" w:cs="Times New Roman"/>
          <w:bCs/>
          <w:sz w:val="24"/>
          <w:szCs w:val="24"/>
        </w:rPr>
        <w:t>2014 m.</w:t>
      </w:r>
    </w:p>
    <w:p w:rsidR="00471658" w:rsidRPr="00F7175C" w:rsidRDefault="00471658" w:rsidP="00F7175C">
      <w:pPr>
        <w:spacing w:after="0"/>
        <w:ind w:firstLine="567"/>
        <w:jc w:val="both"/>
        <w:rPr>
          <w:rFonts w:ascii="Times New Roman" w:eastAsia="Lucida Sans Unicode" w:hAnsi="Times New Roman" w:cs="Times New Roman"/>
          <w:b/>
          <w:bCs/>
          <w:sz w:val="24"/>
          <w:szCs w:val="24"/>
        </w:rPr>
      </w:pPr>
    </w:p>
    <w:p w:rsidR="00965870" w:rsidRDefault="00965870" w:rsidP="00F7175C">
      <w:pPr>
        <w:spacing w:after="0"/>
        <w:ind w:firstLine="567"/>
        <w:jc w:val="both"/>
        <w:rPr>
          <w:rFonts w:ascii="Times New Roman" w:eastAsia="Lucida Sans Unicode" w:hAnsi="Times New Roman" w:cs="Times New Roman"/>
          <w:b/>
          <w:bCs/>
          <w:sz w:val="24"/>
          <w:szCs w:val="24"/>
        </w:rPr>
      </w:pPr>
    </w:p>
    <w:p w:rsidR="00965870" w:rsidRDefault="00965870" w:rsidP="00F7175C">
      <w:pPr>
        <w:spacing w:after="0"/>
        <w:ind w:firstLine="567"/>
        <w:jc w:val="both"/>
        <w:rPr>
          <w:rFonts w:ascii="Times New Roman" w:eastAsia="Lucida Sans Unicode" w:hAnsi="Times New Roman" w:cs="Times New Roman"/>
          <w:b/>
          <w:bCs/>
          <w:sz w:val="24"/>
          <w:szCs w:val="24"/>
        </w:rPr>
      </w:pPr>
    </w:p>
    <w:p w:rsidR="00965870" w:rsidRDefault="00965870" w:rsidP="00F7175C">
      <w:pPr>
        <w:spacing w:after="0"/>
        <w:ind w:firstLine="567"/>
        <w:jc w:val="both"/>
        <w:rPr>
          <w:rFonts w:ascii="Times New Roman" w:eastAsia="Lucida Sans Unicode" w:hAnsi="Times New Roman" w:cs="Times New Roman"/>
          <w:b/>
          <w:bCs/>
          <w:sz w:val="24"/>
          <w:szCs w:val="24"/>
        </w:rPr>
      </w:pPr>
    </w:p>
    <w:p w:rsidR="00216F4F" w:rsidRPr="00F7175C" w:rsidRDefault="00216F4F" w:rsidP="00F7175C">
      <w:pPr>
        <w:spacing w:after="0"/>
        <w:ind w:firstLine="567"/>
        <w:jc w:val="both"/>
        <w:rPr>
          <w:rFonts w:ascii="Times New Roman" w:eastAsia="Lucida Sans Unicode" w:hAnsi="Times New Roman" w:cs="Times New Roman"/>
          <w:b/>
          <w:bCs/>
          <w:sz w:val="24"/>
          <w:szCs w:val="24"/>
        </w:rPr>
      </w:pPr>
      <w:r w:rsidRPr="00F7175C">
        <w:rPr>
          <w:rFonts w:ascii="Times New Roman" w:eastAsia="Lucida Sans Unicode" w:hAnsi="Times New Roman" w:cs="Times New Roman"/>
          <w:b/>
          <w:bCs/>
          <w:sz w:val="24"/>
          <w:szCs w:val="24"/>
        </w:rPr>
        <w:lastRenderedPageBreak/>
        <w:t>01.01 TIKSLĄ ĮGYVENDINANTYS UŽDAVINIAI IR PRIEMONĖS</w:t>
      </w:r>
    </w:p>
    <w:p w:rsidR="00192D7C" w:rsidRPr="00F7175C" w:rsidRDefault="00192D7C" w:rsidP="00F7175C">
      <w:pPr>
        <w:spacing w:after="0"/>
        <w:ind w:firstLine="567"/>
        <w:jc w:val="both"/>
        <w:rPr>
          <w:rFonts w:ascii="Times New Roman" w:eastAsia="Lucida Sans Unicode" w:hAnsi="Times New Roman" w:cs="Times New Roman"/>
          <w:sz w:val="24"/>
          <w:szCs w:val="24"/>
        </w:rPr>
      </w:pPr>
    </w:p>
    <w:p w:rsidR="00192D7C" w:rsidRPr="00F7175C" w:rsidRDefault="00192D7C" w:rsidP="00F7175C">
      <w:pPr>
        <w:spacing w:after="0"/>
        <w:ind w:firstLine="567"/>
        <w:jc w:val="both"/>
        <w:rPr>
          <w:rFonts w:ascii="Times New Roman" w:hAnsi="Times New Roman" w:cs="Times New Roman"/>
          <w:sz w:val="24"/>
          <w:szCs w:val="24"/>
        </w:rPr>
      </w:pPr>
      <w:r w:rsidRPr="00F7175C">
        <w:rPr>
          <w:rFonts w:ascii="Times New Roman" w:hAnsi="Times New Roman" w:cs="Times New Roman"/>
          <w:sz w:val="24"/>
          <w:szCs w:val="24"/>
        </w:rPr>
        <w:t>Lopšelis-darželis „Gintarėlis“ formuoja ir įgyvendina ugdymo turinį pagal ikimokyklinio ir priešmokyklinio ugdymo(si) programas, atsižvelgiant į ugdytinių gebėjimus, poreikius, galias, tėvų lūkesčius. Kūrybingai parenkant skirtingus ugdymo būdus, metodus, ugdymo priemones, pedagogai</w:t>
      </w:r>
    </w:p>
    <w:p w:rsidR="00192D7C" w:rsidRPr="00F7175C" w:rsidRDefault="00192D7C"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perduoda tautos tradicijas, papročius, ugdo socialinius įgūdžius, teikia specialiąją pedagoginę ir socialinę pagalbą vaikui, šeimai. Individualūs vaikų poreikiai, gebėjimai ugdomi papildomos veiklos būreliuose. Siekiant kokybiškai įgyvendinti ugdymo programas, būtina nuolat tobulinti pedagogų bei aptarnaujančio personalo kompetencijas.</w:t>
      </w:r>
    </w:p>
    <w:p w:rsidR="002B61F7" w:rsidRPr="00F7175C" w:rsidRDefault="002B61F7" w:rsidP="00F7175C">
      <w:pPr>
        <w:spacing w:after="0"/>
        <w:jc w:val="both"/>
        <w:rPr>
          <w:rFonts w:ascii="Times New Roman" w:eastAsia="Lucida Sans Unicode" w:hAnsi="Times New Roman" w:cs="Times New Roman"/>
          <w:sz w:val="24"/>
          <w:szCs w:val="24"/>
        </w:rPr>
      </w:pPr>
      <w:r w:rsidRPr="00F7175C">
        <w:rPr>
          <w:rFonts w:ascii="Times New Roman" w:hAnsi="Times New Roman" w:cs="Times New Roman"/>
          <w:sz w:val="24"/>
          <w:szCs w:val="24"/>
        </w:rPr>
        <w:t xml:space="preserve">       </w:t>
      </w:r>
      <w:r w:rsidR="00192D7C" w:rsidRPr="00F7175C">
        <w:rPr>
          <w:rFonts w:ascii="Times New Roman" w:eastAsia="Lucida Sans Unicode" w:hAnsi="Times New Roman" w:cs="Times New Roman"/>
          <w:sz w:val="24"/>
          <w:szCs w:val="24"/>
        </w:rPr>
        <w:t>Užtikrinant kokybišką priešmokyklinį ir ikimokyklinį ugdymą, būtina</w:t>
      </w:r>
      <w:r w:rsidR="00216F4F" w:rsidRPr="00F7175C">
        <w:rPr>
          <w:rFonts w:ascii="Times New Roman" w:eastAsia="Lucida Sans Unicode" w:hAnsi="Times New Roman" w:cs="Times New Roman"/>
          <w:sz w:val="24"/>
          <w:szCs w:val="24"/>
        </w:rPr>
        <w:t xml:space="preserve"> efektyviai</w:t>
      </w:r>
      <w:r w:rsidR="00192D7C" w:rsidRPr="00F7175C">
        <w:rPr>
          <w:rFonts w:ascii="Times New Roman" w:eastAsia="Lucida Sans Unicode" w:hAnsi="Times New Roman" w:cs="Times New Roman"/>
          <w:sz w:val="24"/>
          <w:szCs w:val="24"/>
        </w:rPr>
        <w:t xml:space="preserve"> ir tikslingai  naudoti</w:t>
      </w:r>
      <w:r w:rsidR="00216F4F" w:rsidRPr="00F7175C">
        <w:rPr>
          <w:rFonts w:ascii="Times New Roman" w:eastAsia="Lucida Sans Unicode" w:hAnsi="Times New Roman" w:cs="Times New Roman"/>
          <w:sz w:val="24"/>
          <w:szCs w:val="24"/>
        </w:rPr>
        <w:t xml:space="preserve"> savivaldybės biudžeto, tikslines Lietuvos Respublikos Vyriausybės Mokinio krepšelio lėš</w:t>
      </w:r>
      <w:r w:rsidRPr="00F7175C">
        <w:rPr>
          <w:rFonts w:ascii="Times New Roman" w:eastAsia="Lucida Sans Unicode" w:hAnsi="Times New Roman" w:cs="Times New Roman"/>
          <w:sz w:val="24"/>
          <w:szCs w:val="24"/>
        </w:rPr>
        <w:t xml:space="preserve">as </w:t>
      </w:r>
      <w:r w:rsidR="008D0149" w:rsidRPr="00F7175C">
        <w:rPr>
          <w:rFonts w:ascii="Times New Roman" w:eastAsia="Lucida Sans Unicode" w:hAnsi="Times New Roman" w:cs="Times New Roman"/>
          <w:sz w:val="24"/>
          <w:szCs w:val="24"/>
        </w:rPr>
        <w:t>ir paramos</w:t>
      </w:r>
      <w:r w:rsidRPr="00F7175C">
        <w:rPr>
          <w:rFonts w:ascii="Times New Roman" w:eastAsia="Lucida Sans Unicode" w:hAnsi="Times New Roman" w:cs="Times New Roman"/>
          <w:sz w:val="24"/>
          <w:szCs w:val="24"/>
        </w:rPr>
        <w:t xml:space="preserve"> lėšas.</w:t>
      </w:r>
      <w:r w:rsidR="00216F4F" w:rsidRPr="00F7175C">
        <w:rPr>
          <w:rFonts w:ascii="Times New Roman" w:eastAsia="Lucida Sans Unicode" w:hAnsi="Times New Roman" w:cs="Times New Roman"/>
          <w:sz w:val="24"/>
          <w:szCs w:val="24"/>
        </w:rPr>
        <w:t xml:space="preserve"> </w:t>
      </w:r>
    </w:p>
    <w:p w:rsidR="008D0149" w:rsidRPr="00F7175C" w:rsidRDefault="002B61F7" w:rsidP="00F7175C">
      <w:pPr>
        <w:spacing w:after="0"/>
        <w:jc w:val="both"/>
        <w:rPr>
          <w:rFonts w:ascii="Times New Roman" w:eastAsia="Lucida Sans Unicode" w:hAnsi="Times New Roman" w:cs="Times New Roman"/>
          <w:sz w:val="24"/>
          <w:szCs w:val="24"/>
        </w:rPr>
      </w:pPr>
      <w:r w:rsidRPr="00F7175C">
        <w:rPr>
          <w:rFonts w:ascii="Times New Roman" w:eastAsia="Lucida Sans Unicode" w:hAnsi="Times New Roman" w:cs="Times New Roman"/>
          <w:sz w:val="24"/>
          <w:szCs w:val="24"/>
        </w:rPr>
        <w:t xml:space="preserve">       Gaunamas lėšas panaudosime modernių, patrauklių ugdymo priemonių, pažintinės, grožinės literatūros įsigijimui. Ikimokyklinio ir priešmokyklinio ugdymo grupių vaikams organizuosime pažintines išvykas ir edukacines valandėles ne tik Šiaulių mieste ir rajone</w:t>
      </w:r>
      <w:r w:rsidR="008D0149" w:rsidRPr="00F7175C">
        <w:rPr>
          <w:rFonts w:ascii="Times New Roman" w:eastAsia="Lucida Sans Unicode" w:hAnsi="Times New Roman" w:cs="Times New Roman"/>
          <w:sz w:val="24"/>
          <w:szCs w:val="24"/>
        </w:rPr>
        <w:t>.</w:t>
      </w:r>
    </w:p>
    <w:p w:rsidR="002B61F7" w:rsidRPr="00F7175C" w:rsidRDefault="002B61F7" w:rsidP="00F7175C">
      <w:pPr>
        <w:spacing w:after="0"/>
        <w:jc w:val="both"/>
        <w:rPr>
          <w:rFonts w:ascii="Times New Roman" w:eastAsia="Lucida Sans Unicode" w:hAnsi="Times New Roman" w:cs="Times New Roman"/>
          <w:sz w:val="24"/>
          <w:szCs w:val="24"/>
        </w:rPr>
      </w:pPr>
      <w:r w:rsidRPr="00F7175C">
        <w:rPr>
          <w:rFonts w:ascii="Times New Roman" w:eastAsia="Lucida Sans Unicode" w:hAnsi="Times New Roman" w:cs="Times New Roman"/>
          <w:sz w:val="24"/>
          <w:szCs w:val="24"/>
        </w:rPr>
        <w:t xml:space="preserve">       Numatoma ir toliau tobulinti  ugdymo(si) sąlygas grupėse: atnaujinti baldus, prausyklų ir tualetų patalpas.</w:t>
      </w:r>
    </w:p>
    <w:p w:rsidR="002B61F7" w:rsidRPr="00F7175C" w:rsidRDefault="002B61F7" w:rsidP="00F7175C">
      <w:pPr>
        <w:spacing w:after="0"/>
        <w:jc w:val="both"/>
        <w:rPr>
          <w:rFonts w:ascii="Times New Roman" w:eastAsia="Lucida Sans Unicode" w:hAnsi="Times New Roman" w:cs="Times New Roman"/>
          <w:sz w:val="24"/>
          <w:szCs w:val="24"/>
        </w:rPr>
      </w:pPr>
      <w:r w:rsidRPr="00F7175C">
        <w:rPr>
          <w:rFonts w:ascii="Times New Roman" w:eastAsia="Lucida Sans Unicode" w:hAnsi="Times New Roman" w:cs="Times New Roman"/>
          <w:sz w:val="24"/>
          <w:szCs w:val="24"/>
        </w:rPr>
        <w:t xml:space="preserve">       Pritaikant naujausius ugdymo(si) būdus, informacijos perdavimo galimybes sieksime aprūpinti pedagogus IKT priemonėmis</w:t>
      </w:r>
      <w:r w:rsidR="003B6D0D" w:rsidRPr="00F7175C">
        <w:rPr>
          <w:rFonts w:ascii="Times New Roman" w:eastAsia="Lucida Sans Unicode" w:hAnsi="Times New Roman" w:cs="Times New Roman"/>
          <w:sz w:val="24"/>
          <w:szCs w:val="24"/>
        </w:rPr>
        <w:t>.</w:t>
      </w:r>
    </w:p>
    <w:p w:rsidR="00216F4F" w:rsidRPr="00F7175C" w:rsidRDefault="00216F4F" w:rsidP="00F7175C">
      <w:pPr>
        <w:spacing w:after="0"/>
        <w:ind w:firstLine="567"/>
        <w:jc w:val="both"/>
        <w:rPr>
          <w:rFonts w:ascii="Times New Roman" w:eastAsia="Lucida Sans Unicode" w:hAnsi="Times New Roman" w:cs="Times New Roman"/>
          <w:sz w:val="24"/>
          <w:szCs w:val="24"/>
        </w:rPr>
      </w:pPr>
    </w:p>
    <w:tbl>
      <w:tblPr>
        <w:tblW w:w="0" w:type="auto"/>
        <w:tblInd w:w="5" w:type="dxa"/>
        <w:tblLayout w:type="fixed"/>
        <w:tblCellMar>
          <w:left w:w="0" w:type="dxa"/>
          <w:right w:w="0" w:type="dxa"/>
        </w:tblCellMar>
        <w:tblLook w:val="0000"/>
      </w:tblPr>
      <w:tblGrid>
        <w:gridCol w:w="5245"/>
        <w:gridCol w:w="1276"/>
        <w:gridCol w:w="992"/>
        <w:gridCol w:w="1134"/>
        <w:gridCol w:w="992"/>
      </w:tblGrid>
      <w:tr w:rsidR="00216F4F" w:rsidRPr="00F7175C" w:rsidTr="00535744">
        <w:trPr>
          <w:tblHeader/>
        </w:trPr>
        <w:tc>
          <w:tcPr>
            <w:tcW w:w="5245" w:type="dxa"/>
            <w:tcBorders>
              <w:top w:val="single" w:sz="4" w:space="0" w:color="000000"/>
              <w:left w:val="single" w:sz="4" w:space="0" w:color="000000"/>
              <w:bottom w:val="single" w:sz="8" w:space="0" w:color="000000"/>
            </w:tcBorders>
            <w:shd w:val="clear" w:color="auto" w:fill="auto"/>
            <w:vAlign w:val="center"/>
          </w:tcPr>
          <w:p w:rsidR="00216F4F" w:rsidRPr="00F7175C" w:rsidRDefault="00216F4F" w:rsidP="00F7175C">
            <w:pPr>
              <w:keepNext/>
              <w:snapToGrid w:val="0"/>
              <w:spacing w:after="0"/>
              <w:jc w:val="both"/>
              <w:rPr>
                <w:rFonts w:ascii="Times New Roman" w:hAnsi="Times New Roman" w:cs="Times New Roman"/>
                <w:b/>
                <w:sz w:val="24"/>
                <w:szCs w:val="24"/>
              </w:rPr>
            </w:pPr>
            <w:r w:rsidRPr="00F7175C">
              <w:rPr>
                <w:rFonts w:ascii="Times New Roman" w:hAnsi="Times New Roman" w:cs="Times New Roman"/>
                <w:b/>
                <w:sz w:val="24"/>
                <w:szCs w:val="24"/>
              </w:rPr>
              <w:t xml:space="preserve">Rezultato vertinimo kriterijaus pavadinimas ir </w:t>
            </w:r>
          </w:p>
          <w:p w:rsidR="00216F4F" w:rsidRPr="00F7175C" w:rsidRDefault="00216F4F" w:rsidP="00F7175C">
            <w:pPr>
              <w:keepNext/>
              <w:snapToGrid w:val="0"/>
              <w:spacing w:after="0"/>
              <w:jc w:val="both"/>
              <w:rPr>
                <w:rFonts w:ascii="Times New Roman" w:hAnsi="Times New Roman" w:cs="Times New Roman"/>
                <w:b/>
                <w:sz w:val="24"/>
                <w:szCs w:val="24"/>
              </w:rPr>
            </w:pPr>
            <w:r w:rsidRPr="00F7175C">
              <w:rPr>
                <w:rFonts w:ascii="Times New Roman" w:hAnsi="Times New Roman" w:cs="Times New Roman"/>
                <w:b/>
                <w:sz w:val="24"/>
                <w:szCs w:val="24"/>
              </w:rPr>
              <w:t>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2015-ųjų metų faktas</w:t>
            </w:r>
          </w:p>
        </w:tc>
        <w:tc>
          <w:tcPr>
            <w:tcW w:w="992"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iCs/>
                <w:sz w:val="24"/>
                <w:szCs w:val="24"/>
              </w:rPr>
              <w:t>2016</w:t>
            </w:r>
            <w:r w:rsidRPr="00F7175C">
              <w:rPr>
                <w:rFonts w:ascii="Times New Roman" w:hAnsi="Times New Roman" w:cs="Times New Roman"/>
                <w:b/>
                <w:sz w:val="24"/>
                <w:szCs w:val="24"/>
              </w:rPr>
              <w:t>-ųjų metų</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2017-ųjų</w:t>
            </w:r>
          </w:p>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2018-ųjų</w:t>
            </w:r>
          </w:p>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metų</w:t>
            </w:r>
          </w:p>
        </w:tc>
      </w:tr>
      <w:tr w:rsidR="00216F4F" w:rsidRPr="00F7175C" w:rsidTr="00535744">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216F4F" w:rsidRPr="00F7175C" w:rsidRDefault="00216F4F" w:rsidP="00F7175C">
            <w:pPr>
              <w:pStyle w:val="Text"/>
              <w:snapToGrid w:val="0"/>
              <w:jc w:val="both"/>
              <w:rPr>
                <w:rFonts w:eastAsia="Lucida Sans Unicode"/>
                <w:b/>
                <w:bCs/>
                <w:lang w:val="lt-LT"/>
              </w:rPr>
            </w:pPr>
            <w:r w:rsidRPr="00F7175C">
              <w:rPr>
                <w:rFonts w:eastAsia="Lucida Sans Unicode"/>
                <w:b/>
                <w:bCs/>
                <w:lang w:val="lt-LT"/>
              </w:rPr>
              <w:t>01.01.Vykdyti ikimokyklinį ir priešmokyklinį ugdymą.</w:t>
            </w:r>
          </w:p>
          <w:p w:rsidR="00216F4F" w:rsidRPr="00F7175C" w:rsidRDefault="00216F4F" w:rsidP="00F7175C">
            <w:pPr>
              <w:keepNext/>
              <w:snapToGrid w:val="0"/>
              <w:spacing w:after="0"/>
              <w:rPr>
                <w:rFonts w:ascii="Times New Roman" w:hAnsi="Times New Roman" w:cs="Times New Roman"/>
                <w:b/>
                <w:sz w:val="24"/>
                <w:szCs w:val="24"/>
              </w:rPr>
            </w:pPr>
          </w:p>
        </w:tc>
      </w:tr>
      <w:tr w:rsidR="00216F4F" w:rsidRPr="00F7175C" w:rsidTr="00535744">
        <w:trPr>
          <w:tblHeader/>
        </w:trPr>
        <w:tc>
          <w:tcPr>
            <w:tcW w:w="5245" w:type="dxa"/>
            <w:tcBorders>
              <w:top w:val="single" w:sz="4" w:space="0" w:color="000000"/>
              <w:left w:val="single" w:sz="4"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sz w:val="24"/>
                <w:szCs w:val="24"/>
              </w:rPr>
            </w:pPr>
            <w:r w:rsidRPr="00F7175C">
              <w:rPr>
                <w:rFonts w:ascii="Times New Roman" w:hAnsi="Times New Roman" w:cs="Times New Roman"/>
                <w:sz w:val="24"/>
                <w:szCs w:val="24"/>
              </w:rPr>
              <w:t>01.01.01.Ikimokyklinio ugdymo programos įgyvendinimas. Grožinės, metodinės, ugdomosios  literatūros ir ugdymo priemonių įsigijimas. Pažintinės veiklos organizavimas (Grupių skaičius).</w:t>
            </w:r>
          </w:p>
        </w:tc>
        <w:tc>
          <w:tcPr>
            <w:tcW w:w="1276" w:type="dxa"/>
            <w:tcBorders>
              <w:top w:val="single" w:sz="4"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6</w:t>
            </w:r>
          </w:p>
        </w:tc>
        <w:tc>
          <w:tcPr>
            <w:tcW w:w="992" w:type="dxa"/>
            <w:tcBorders>
              <w:top w:val="single" w:sz="4"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7</w:t>
            </w:r>
          </w:p>
        </w:tc>
        <w:tc>
          <w:tcPr>
            <w:tcW w:w="1134" w:type="dxa"/>
            <w:tcBorders>
              <w:top w:val="single" w:sz="4"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7</w:t>
            </w:r>
          </w:p>
        </w:tc>
        <w:tc>
          <w:tcPr>
            <w:tcW w:w="992" w:type="dxa"/>
            <w:tcBorders>
              <w:top w:val="single" w:sz="4"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7</w:t>
            </w:r>
          </w:p>
        </w:tc>
      </w:tr>
      <w:tr w:rsidR="00216F4F" w:rsidRPr="00F7175C" w:rsidTr="00535744">
        <w:trPr>
          <w:tblHeader/>
        </w:trPr>
        <w:tc>
          <w:tcPr>
            <w:tcW w:w="5245" w:type="dxa"/>
            <w:tcBorders>
              <w:top w:val="single" w:sz="4" w:space="0" w:color="000000"/>
              <w:left w:val="single" w:sz="4" w:space="0" w:color="000000"/>
              <w:bottom w:val="single" w:sz="8" w:space="0" w:color="000000"/>
            </w:tcBorders>
            <w:shd w:val="clear" w:color="auto" w:fill="auto"/>
            <w:vAlign w:val="center"/>
          </w:tcPr>
          <w:p w:rsidR="00216F4F" w:rsidRPr="00F7175C" w:rsidRDefault="00216F4F" w:rsidP="00F7175C">
            <w:pPr>
              <w:pStyle w:val="Sraopastraipa"/>
              <w:keepNext/>
              <w:numPr>
                <w:ilvl w:val="1"/>
                <w:numId w:val="7"/>
              </w:numPr>
              <w:snapToGrid w:val="0"/>
              <w:spacing w:after="0"/>
              <w:ind w:left="0"/>
              <w:rPr>
                <w:rFonts w:ascii="Times New Roman" w:hAnsi="Times New Roman" w:cs="Times New Roman"/>
                <w:b/>
                <w:sz w:val="24"/>
                <w:szCs w:val="24"/>
              </w:rPr>
            </w:pPr>
            <w:r w:rsidRPr="00F7175C">
              <w:rPr>
                <w:rFonts w:ascii="Times New Roman" w:hAnsi="Times New Roman" w:cs="Times New Roman"/>
                <w:sz w:val="24"/>
                <w:szCs w:val="24"/>
              </w:rPr>
              <w:t>01.01. 02.Priešmokyklinio ugdymo programos įgyvendinimas. Grožinės, metodinės, ugdomosios  literatūros ir ugdymo priemonių įsigijimas. Pažintinės veiklos organizavimas (Grupių skaičius).</w:t>
            </w:r>
          </w:p>
        </w:tc>
        <w:tc>
          <w:tcPr>
            <w:tcW w:w="1276"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c>
          <w:tcPr>
            <w:tcW w:w="992"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iCs/>
                <w:sz w:val="24"/>
                <w:szCs w:val="24"/>
              </w:rPr>
            </w:pPr>
            <w:r w:rsidRPr="00F7175C">
              <w:rPr>
                <w:rFonts w:ascii="Times New Roman" w:hAnsi="Times New Roman" w:cs="Times New Roman"/>
                <w:iCs/>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r>
      <w:tr w:rsidR="00216F4F" w:rsidRPr="00F7175C" w:rsidTr="00535744">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01.02.Sudaryti sąlygas ugdymo(si) kokybei gerinti.</w:t>
            </w:r>
          </w:p>
        </w:tc>
      </w:tr>
      <w:tr w:rsidR="00216F4F" w:rsidRPr="00F7175C" w:rsidTr="00535744">
        <w:tc>
          <w:tcPr>
            <w:tcW w:w="5245"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jc w:val="both"/>
              <w:rPr>
                <w:rFonts w:ascii="Times New Roman" w:hAnsi="Times New Roman" w:cs="Times New Roman"/>
                <w:sz w:val="24"/>
                <w:szCs w:val="24"/>
              </w:rPr>
            </w:pPr>
            <w:r w:rsidRPr="00F7175C">
              <w:rPr>
                <w:rFonts w:ascii="Times New Roman" w:hAnsi="Times New Roman" w:cs="Times New Roman"/>
                <w:sz w:val="24"/>
                <w:szCs w:val="24"/>
              </w:rPr>
              <w:t>01.02.01.Grupių ugdomųjų aplinkų atnaujinimas (Grupių skaičius).</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r>
      <w:tr w:rsidR="00216F4F" w:rsidRPr="00F7175C" w:rsidTr="00535744">
        <w:tc>
          <w:tcPr>
            <w:tcW w:w="5245"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01.02.02.Ugdymo priemonių ir IKT priemonių įsigijimas. (Grupių skaičius).</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8</w:t>
            </w:r>
          </w:p>
        </w:tc>
        <w:tc>
          <w:tcPr>
            <w:tcW w:w="992"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8</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8</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8</w:t>
            </w:r>
          </w:p>
        </w:tc>
      </w:tr>
      <w:tr w:rsidR="00216F4F" w:rsidRPr="00F7175C" w:rsidTr="00535744">
        <w:tc>
          <w:tcPr>
            <w:tcW w:w="9639" w:type="dxa"/>
            <w:gridSpan w:val="5"/>
            <w:tcBorders>
              <w:top w:val="single" w:sz="8" w:space="0" w:color="000000"/>
              <w:left w:val="single" w:sz="4" w:space="0" w:color="000000"/>
              <w:bottom w:val="single" w:sz="8" w:space="0" w:color="000000"/>
              <w:right w:val="single" w:sz="4" w:space="0" w:color="000000"/>
            </w:tcBorders>
            <w:shd w:val="clear" w:color="auto" w:fill="auto"/>
          </w:tcPr>
          <w:p w:rsidR="00216F4F" w:rsidRPr="00F7175C" w:rsidRDefault="00216F4F" w:rsidP="00F7175C">
            <w:pPr>
              <w:suppressAutoHyphens/>
              <w:spacing w:after="0" w:line="240" w:lineRule="auto"/>
              <w:jc w:val="both"/>
              <w:rPr>
                <w:rFonts w:ascii="Times New Roman" w:hAnsi="Times New Roman" w:cs="Times New Roman"/>
                <w:b/>
                <w:bCs/>
                <w:sz w:val="24"/>
                <w:szCs w:val="24"/>
              </w:rPr>
            </w:pPr>
            <w:r w:rsidRPr="00F7175C">
              <w:rPr>
                <w:rFonts w:ascii="Times New Roman" w:hAnsi="Times New Roman" w:cs="Times New Roman"/>
                <w:b/>
                <w:bCs/>
                <w:sz w:val="24"/>
                <w:szCs w:val="24"/>
              </w:rPr>
              <w:t>01.03.Tobulinti darbuotojų kvalifikaciją.</w:t>
            </w:r>
          </w:p>
        </w:tc>
      </w:tr>
      <w:tr w:rsidR="00216F4F" w:rsidRPr="00F7175C" w:rsidTr="00535744">
        <w:tc>
          <w:tcPr>
            <w:tcW w:w="5245"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keepNext/>
              <w:snapToGrid w:val="0"/>
              <w:spacing w:after="0"/>
              <w:rPr>
                <w:rFonts w:ascii="Times New Roman" w:hAnsi="Times New Roman" w:cs="Times New Roman"/>
                <w:sz w:val="24"/>
                <w:szCs w:val="24"/>
              </w:rPr>
            </w:pPr>
            <w:r w:rsidRPr="00F7175C">
              <w:rPr>
                <w:rFonts w:ascii="Times New Roman" w:hAnsi="Times New Roman" w:cs="Times New Roman"/>
                <w:sz w:val="24"/>
                <w:szCs w:val="24"/>
              </w:rPr>
              <w:t>01.03.01.Pedagogų ir aptarnaujančio personalo kvalifikacijos tobulinimas. (Darbuotojų skaičius).</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22</w:t>
            </w:r>
          </w:p>
        </w:tc>
        <w:tc>
          <w:tcPr>
            <w:tcW w:w="992"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26</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28</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27</w:t>
            </w:r>
          </w:p>
        </w:tc>
      </w:tr>
    </w:tbl>
    <w:p w:rsidR="005B53B4" w:rsidRPr="00F7175C" w:rsidRDefault="005B53B4" w:rsidP="00F7175C">
      <w:pPr>
        <w:spacing w:after="0"/>
        <w:jc w:val="both"/>
        <w:rPr>
          <w:rFonts w:ascii="Times New Roman" w:hAnsi="Times New Roman" w:cs="Times New Roman"/>
          <w:sz w:val="24"/>
          <w:szCs w:val="24"/>
        </w:rPr>
      </w:pPr>
    </w:p>
    <w:p w:rsidR="008D0149" w:rsidRDefault="008D0149" w:rsidP="00F7175C">
      <w:pPr>
        <w:spacing w:after="0"/>
        <w:jc w:val="both"/>
        <w:rPr>
          <w:rFonts w:ascii="Times New Roman" w:hAnsi="Times New Roman" w:cs="Times New Roman"/>
          <w:sz w:val="24"/>
          <w:szCs w:val="24"/>
        </w:rPr>
      </w:pPr>
    </w:p>
    <w:p w:rsidR="00F7175C" w:rsidRPr="00F7175C" w:rsidRDefault="00F7175C" w:rsidP="00F7175C">
      <w:pPr>
        <w:spacing w:after="0"/>
        <w:jc w:val="both"/>
        <w:rPr>
          <w:rFonts w:ascii="Times New Roman" w:hAnsi="Times New Roman" w:cs="Times New Roman"/>
          <w:sz w:val="24"/>
          <w:szCs w:val="24"/>
        </w:rPr>
      </w:pPr>
    </w:p>
    <w:p w:rsidR="00216F4F" w:rsidRPr="00F7175C" w:rsidRDefault="00216F4F" w:rsidP="00F7175C">
      <w:pPr>
        <w:pStyle w:val="Sraopastraipa"/>
        <w:numPr>
          <w:ilvl w:val="0"/>
          <w:numId w:val="6"/>
        </w:numPr>
        <w:spacing w:after="0"/>
        <w:ind w:left="0"/>
        <w:jc w:val="both"/>
        <w:rPr>
          <w:rFonts w:ascii="Times New Roman" w:hAnsi="Times New Roman" w:cs="Times New Roman"/>
          <w:sz w:val="24"/>
          <w:szCs w:val="24"/>
        </w:rPr>
      </w:pPr>
      <w:r w:rsidRPr="00F7175C">
        <w:rPr>
          <w:rFonts w:ascii="Times New Roman" w:hAnsi="Times New Roman" w:cs="Times New Roman"/>
          <w:b/>
          <w:sz w:val="24"/>
          <w:szCs w:val="24"/>
        </w:rPr>
        <w:lastRenderedPageBreak/>
        <w:t xml:space="preserve">TIKSLAS. </w:t>
      </w:r>
      <w:r w:rsidRPr="00F7175C">
        <w:rPr>
          <w:rFonts w:ascii="Times New Roman" w:hAnsi="Times New Roman" w:cs="Times New Roman"/>
          <w:b/>
          <w:bCs/>
          <w:sz w:val="24"/>
          <w:szCs w:val="24"/>
        </w:rPr>
        <w:t>Lopšelio-darželio "Gintarėlis" materialinės ir techninės bazės stiprinimas. (</w:t>
      </w:r>
      <w:r w:rsidRPr="00F7175C">
        <w:rPr>
          <w:rFonts w:ascii="Times New Roman" w:hAnsi="Times New Roman" w:cs="Times New Roman"/>
          <w:sz w:val="24"/>
          <w:szCs w:val="24"/>
        </w:rPr>
        <w:t>Kodas 02).</w:t>
      </w:r>
    </w:p>
    <w:p w:rsidR="008D0149" w:rsidRPr="00F7175C" w:rsidRDefault="009805B9" w:rsidP="00F7175C">
      <w:pPr>
        <w:spacing w:after="0"/>
        <w:ind w:firstLine="567"/>
        <w:jc w:val="both"/>
        <w:rPr>
          <w:rFonts w:ascii="Times New Roman" w:hAnsi="Times New Roman" w:cs="Times New Roman"/>
          <w:color w:val="000000"/>
          <w:sz w:val="24"/>
          <w:szCs w:val="24"/>
        </w:rPr>
      </w:pPr>
      <w:r w:rsidRPr="00F7175C">
        <w:rPr>
          <w:rFonts w:ascii="Times New Roman" w:hAnsi="Times New Roman" w:cs="Times New Roman"/>
          <w:color w:val="000000"/>
          <w:sz w:val="24"/>
          <w:szCs w:val="24"/>
        </w:rPr>
        <w:t xml:space="preserve">Vadovaujantis švietimo ir mokslo ministro patvirtintais Švietimo aprūpinimo standartais ir kitais teisės aktais, lopšelyje-darželyje kuriama sveika, saugi, higienos normas atitinkanti ugdymo(si) ir darbo aplinka. </w:t>
      </w:r>
    </w:p>
    <w:p w:rsidR="005B53B4" w:rsidRPr="00F7175C" w:rsidRDefault="005B53B4" w:rsidP="00F7175C">
      <w:pPr>
        <w:spacing w:after="0"/>
        <w:jc w:val="both"/>
        <w:rPr>
          <w:rFonts w:ascii="Times New Roman" w:eastAsia="Lucida Sans Unicode" w:hAnsi="Times New Roman" w:cs="Times New Roman"/>
          <w:b/>
          <w:bCs/>
          <w:sz w:val="24"/>
          <w:szCs w:val="24"/>
        </w:rPr>
      </w:pPr>
    </w:p>
    <w:p w:rsidR="009805B9" w:rsidRPr="00F7175C" w:rsidRDefault="00216F4F" w:rsidP="00F7175C">
      <w:pPr>
        <w:spacing w:after="0"/>
        <w:jc w:val="both"/>
        <w:rPr>
          <w:rFonts w:ascii="Times New Roman" w:eastAsia="Lucida Sans Unicode" w:hAnsi="Times New Roman" w:cs="Times New Roman"/>
          <w:b/>
          <w:bCs/>
          <w:sz w:val="24"/>
          <w:szCs w:val="24"/>
        </w:rPr>
      </w:pPr>
      <w:r w:rsidRPr="00F7175C">
        <w:rPr>
          <w:rFonts w:ascii="Times New Roman" w:eastAsia="Lucida Sans Unicode" w:hAnsi="Times New Roman" w:cs="Times New Roman"/>
          <w:b/>
          <w:bCs/>
          <w:sz w:val="24"/>
          <w:szCs w:val="24"/>
        </w:rPr>
        <w:t>02.02. TIKSLĄ ĮGYVENDINANTYS UŽDAVINIAI IR PRIEMONĖS</w:t>
      </w:r>
      <w:r w:rsidR="009805B9" w:rsidRPr="00F7175C">
        <w:rPr>
          <w:rFonts w:ascii="Times New Roman" w:eastAsia="Lucida Sans Unicode" w:hAnsi="Times New Roman" w:cs="Times New Roman"/>
          <w:b/>
          <w:bCs/>
          <w:sz w:val="24"/>
          <w:szCs w:val="24"/>
        </w:rPr>
        <w:t xml:space="preserve">     </w:t>
      </w:r>
    </w:p>
    <w:p w:rsidR="008D0149" w:rsidRPr="00F7175C" w:rsidRDefault="008D0149" w:rsidP="00F7175C">
      <w:pPr>
        <w:spacing w:after="0"/>
        <w:jc w:val="both"/>
        <w:rPr>
          <w:rFonts w:ascii="Times New Roman" w:eastAsia="Lucida Sans Unicode" w:hAnsi="Times New Roman" w:cs="Times New Roman"/>
          <w:b/>
          <w:bCs/>
          <w:sz w:val="24"/>
          <w:szCs w:val="24"/>
        </w:rPr>
      </w:pPr>
    </w:p>
    <w:p w:rsidR="009805B9" w:rsidRPr="00F7175C" w:rsidRDefault="000E57BC" w:rsidP="00F7175C">
      <w:pPr>
        <w:spacing w:after="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 xml:space="preserve">       </w:t>
      </w:r>
      <w:r w:rsidR="009805B9" w:rsidRPr="00F7175C">
        <w:rPr>
          <w:rFonts w:ascii="Times New Roman" w:eastAsia="Lucida Sans Unicode" w:hAnsi="Times New Roman" w:cs="Times New Roman"/>
          <w:bCs/>
          <w:sz w:val="24"/>
          <w:szCs w:val="24"/>
        </w:rPr>
        <w:t>Lopšelis-darželis funkcionuoja 41 metus, pastatas nebuvo renovuotas, neatliktas kapitalinis remontas. Būtinas pastato stogo remontas, fasado, cokolio atnaujinimas, kanalizacijos vamzdynų keitimas.</w:t>
      </w:r>
    </w:p>
    <w:p w:rsidR="009805B9" w:rsidRPr="00F7175C" w:rsidRDefault="009805B9" w:rsidP="00F7175C">
      <w:pPr>
        <w:spacing w:after="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 xml:space="preserve">        2015 m. rugsėjo 1 d. padidėjus grupių skaičiui, būtina atlikti 1 grupės patalpų remontą, planuojama atnaujinti grupių, miegamųjų sienų dangas. </w:t>
      </w:r>
    </w:p>
    <w:p w:rsidR="009805B9" w:rsidRPr="00F7175C" w:rsidRDefault="009805B9" w:rsidP="00F7175C">
      <w:pPr>
        <w:spacing w:after="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 xml:space="preserve">        Higienos normos reikalavimų neatitinka grupių prausyklos, tualetai, todėl numatoma palapsniškai skirti lėšas 2 grupių prausyklų bei tualetų remontui.</w:t>
      </w:r>
    </w:p>
    <w:p w:rsidR="009805B9" w:rsidRPr="00F7175C" w:rsidRDefault="009805B9" w:rsidP="00F7175C">
      <w:pPr>
        <w:spacing w:after="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 xml:space="preserve">       Kuriant jaukias, estetiškas edukacines aplinkas, numatoma atnaujinti baldelius</w:t>
      </w:r>
      <w:r w:rsidR="000E57BC" w:rsidRPr="00F7175C">
        <w:rPr>
          <w:rFonts w:ascii="Times New Roman" w:eastAsia="Lucida Sans Unicode" w:hAnsi="Times New Roman" w:cs="Times New Roman"/>
          <w:bCs/>
          <w:sz w:val="24"/>
          <w:szCs w:val="24"/>
        </w:rPr>
        <w:t xml:space="preserve"> (stalus, kėdutes, žaislų lentynas) grupėse, papildyti minkšto inventoriaus atsargas.</w:t>
      </w:r>
    </w:p>
    <w:p w:rsidR="00216F4F" w:rsidRPr="00F7175C" w:rsidRDefault="000E57BC" w:rsidP="00F7175C">
      <w:pPr>
        <w:spacing w:after="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 xml:space="preserve">       Tobulinant darbuotojų darbo sąlygas, planuojame įsigyti kepimo spintą virtuvėje, dulkių siurblį, nuolat atnaujinti ūkinį inventorių grupėse.</w:t>
      </w:r>
    </w:p>
    <w:p w:rsidR="000E57BC" w:rsidRPr="00F7175C" w:rsidRDefault="000E57BC" w:rsidP="00F7175C">
      <w:pPr>
        <w:spacing w:after="0"/>
        <w:jc w:val="both"/>
        <w:rPr>
          <w:rFonts w:ascii="Times New Roman" w:eastAsia="Lucida Sans Unicode" w:hAnsi="Times New Roman" w:cs="Times New Roman"/>
          <w:sz w:val="24"/>
          <w:szCs w:val="24"/>
        </w:rPr>
      </w:pPr>
      <w:r w:rsidRPr="00F7175C">
        <w:rPr>
          <w:rFonts w:ascii="Times New Roman" w:eastAsia="Lucida Sans Unicode" w:hAnsi="Times New Roman" w:cs="Times New Roman"/>
          <w:sz w:val="24"/>
          <w:szCs w:val="24"/>
        </w:rPr>
        <w:t xml:space="preserve">       </w:t>
      </w:r>
      <w:r w:rsidR="00216F4F" w:rsidRPr="00F7175C">
        <w:rPr>
          <w:rFonts w:ascii="Times New Roman" w:eastAsia="Lucida Sans Unicode" w:hAnsi="Times New Roman" w:cs="Times New Roman"/>
          <w:sz w:val="24"/>
          <w:szCs w:val="24"/>
        </w:rPr>
        <w:t>Būtina gerint</w:t>
      </w:r>
      <w:r w:rsidRPr="00F7175C">
        <w:rPr>
          <w:rFonts w:ascii="Times New Roman" w:eastAsia="Lucida Sans Unicode" w:hAnsi="Times New Roman" w:cs="Times New Roman"/>
          <w:sz w:val="24"/>
          <w:szCs w:val="24"/>
        </w:rPr>
        <w:t>i ugdymo(si)</w:t>
      </w:r>
      <w:r w:rsidR="00216F4F" w:rsidRPr="00F7175C">
        <w:rPr>
          <w:rFonts w:ascii="Times New Roman" w:eastAsia="Lucida Sans Unicode" w:hAnsi="Times New Roman" w:cs="Times New Roman"/>
          <w:sz w:val="24"/>
          <w:szCs w:val="24"/>
        </w:rPr>
        <w:t xml:space="preserve"> sąlygas</w:t>
      </w:r>
      <w:r w:rsidRPr="00F7175C">
        <w:rPr>
          <w:rFonts w:ascii="Times New Roman" w:eastAsia="Lucida Sans Unicode" w:hAnsi="Times New Roman" w:cs="Times New Roman"/>
          <w:sz w:val="24"/>
          <w:szCs w:val="24"/>
        </w:rPr>
        <w:t xml:space="preserve"> lauko erdvėse ištrupėjusios nuogrindos, pasivaikščiojimo takų plytelės kelia grėsmę vaikų saugumui, todėl neatidėliotinai jas reikia pakeisti. </w:t>
      </w:r>
    </w:p>
    <w:p w:rsidR="000E57BC" w:rsidRPr="00F7175C" w:rsidRDefault="000E57BC" w:rsidP="00F7175C">
      <w:pPr>
        <w:spacing w:after="0"/>
        <w:jc w:val="both"/>
        <w:rPr>
          <w:rFonts w:ascii="Times New Roman" w:eastAsia="Lucida Sans Unicode" w:hAnsi="Times New Roman" w:cs="Times New Roman"/>
          <w:sz w:val="24"/>
          <w:szCs w:val="24"/>
        </w:rPr>
      </w:pPr>
      <w:r w:rsidRPr="00F7175C">
        <w:rPr>
          <w:rFonts w:ascii="Times New Roman" w:eastAsia="Lucida Sans Unicode" w:hAnsi="Times New Roman" w:cs="Times New Roman"/>
          <w:sz w:val="24"/>
          <w:szCs w:val="24"/>
        </w:rPr>
        <w:t xml:space="preserve">       Seni, nepatrauklūs lauko įrenginiai netenkina vaikų judėjimo porei</w:t>
      </w:r>
      <w:r w:rsidR="008D0149" w:rsidRPr="00F7175C">
        <w:rPr>
          <w:rFonts w:ascii="Times New Roman" w:eastAsia="Lucida Sans Unicode" w:hAnsi="Times New Roman" w:cs="Times New Roman"/>
          <w:sz w:val="24"/>
          <w:szCs w:val="24"/>
        </w:rPr>
        <w:t>kių, todėl numatoma juos keisti naujais.</w:t>
      </w:r>
      <w:r w:rsidR="00216F4F" w:rsidRPr="00F7175C">
        <w:rPr>
          <w:rFonts w:ascii="Times New Roman" w:eastAsia="Lucida Sans Unicode" w:hAnsi="Times New Roman" w:cs="Times New Roman"/>
          <w:sz w:val="24"/>
          <w:szCs w:val="24"/>
        </w:rPr>
        <w:t xml:space="preserve"> </w:t>
      </w:r>
      <w:r w:rsidRPr="00F7175C">
        <w:rPr>
          <w:rFonts w:ascii="Times New Roman" w:eastAsia="Lucida Sans Unicode" w:hAnsi="Times New Roman" w:cs="Times New Roman"/>
          <w:sz w:val="24"/>
          <w:szCs w:val="24"/>
        </w:rPr>
        <w:t xml:space="preserve">       </w:t>
      </w:r>
    </w:p>
    <w:p w:rsidR="00216F4F" w:rsidRPr="00F7175C" w:rsidRDefault="000E57BC" w:rsidP="00F7175C">
      <w:pPr>
        <w:spacing w:after="0"/>
        <w:jc w:val="both"/>
        <w:rPr>
          <w:rFonts w:ascii="Times New Roman" w:eastAsia="Lucida Sans Unicode" w:hAnsi="Times New Roman" w:cs="Times New Roman"/>
          <w:sz w:val="24"/>
          <w:szCs w:val="24"/>
        </w:rPr>
      </w:pPr>
      <w:r w:rsidRPr="00F7175C">
        <w:rPr>
          <w:rFonts w:ascii="Times New Roman" w:eastAsia="Lucida Sans Unicode" w:hAnsi="Times New Roman" w:cs="Times New Roman"/>
          <w:sz w:val="24"/>
          <w:szCs w:val="24"/>
        </w:rPr>
        <w:t xml:space="preserve">       </w:t>
      </w:r>
      <w:r w:rsidR="00216F4F" w:rsidRPr="00F7175C">
        <w:rPr>
          <w:rFonts w:ascii="Times New Roman" w:eastAsia="Lucida Sans Unicode" w:hAnsi="Times New Roman" w:cs="Times New Roman"/>
          <w:sz w:val="24"/>
          <w:szCs w:val="24"/>
        </w:rPr>
        <w:t>Uždavinių įgyvendinimą lemia finansavimas, efektyviai naudojant savivaldybės biudžeto, Moki</w:t>
      </w:r>
      <w:r w:rsidR="00744217" w:rsidRPr="00F7175C">
        <w:rPr>
          <w:rFonts w:ascii="Times New Roman" w:eastAsia="Lucida Sans Unicode" w:hAnsi="Times New Roman" w:cs="Times New Roman"/>
          <w:sz w:val="24"/>
          <w:szCs w:val="24"/>
        </w:rPr>
        <w:t xml:space="preserve">nio krepšelio ir paramos </w:t>
      </w:r>
      <w:r w:rsidR="00216F4F" w:rsidRPr="00F7175C">
        <w:rPr>
          <w:rFonts w:ascii="Times New Roman" w:eastAsia="Lucida Sans Unicode" w:hAnsi="Times New Roman" w:cs="Times New Roman"/>
          <w:sz w:val="24"/>
          <w:szCs w:val="24"/>
        </w:rPr>
        <w:t>lėšas.</w:t>
      </w:r>
    </w:p>
    <w:p w:rsidR="00216F4F" w:rsidRPr="00F7175C" w:rsidRDefault="00216F4F" w:rsidP="00F7175C">
      <w:pPr>
        <w:spacing w:after="0"/>
        <w:jc w:val="both"/>
        <w:rPr>
          <w:rFonts w:ascii="Times New Roman" w:hAnsi="Times New Roman" w:cs="Times New Roman"/>
          <w:color w:val="000000"/>
          <w:sz w:val="24"/>
          <w:szCs w:val="24"/>
        </w:rPr>
      </w:pPr>
    </w:p>
    <w:tbl>
      <w:tblPr>
        <w:tblW w:w="0" w:type="auto"/>
        <w:tblInd w:w="5" w:type="dxa"/>
        <w:tblLayout w:type="fixed"/>
        <w:tblCellMar>
          <w:left w:w="0" w:type="dxa"/>
          <w:right w:w="0" w:type="dxa"/>
        </w:tblCellMar>
        <w:tblLook w:val="0000"/>
      </w:tblPr>
      <w:tblGrid>
        <w:gridCol w:w="5103"/>
        <w:gridCol w:w="1276"/>
        <w:gridCol w:w="1134"/>
        <w:gridCol w:w="1134"/>
        <w:gridCol w:w="992"/>
      </w:tblGrid>
      <w:tr w:rsidR="00216F4F" w:rsidRPr="00F7175C" w:rsidTr="00535744">
        <w:trPr>
          <w:tblHeader/>
        </w:trPr>
        <w:tc>
          <w:tcPr>
            <w:tcW w:w="5103" w:type="dxa"/>
            <w:tcBorders>
              <w:top w:val="single" w:sz="4" w:space="0" w:color="000000"/>
              <w:left w:val="single" w:sz="4"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Rezultato vertinimo kriterijaus pavadinimas ir 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2015-ųjų metų faktas</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iCs/>
                <w:sz w:val="24"/>
                <w:szCs w:val="24"/>
              </w:rPr>
              <w:t>2016</w:t>
            </w:r>
            <w:r w:rsidRPr="00F7175C">
              <w:rPr>
                <w:rFonts w:ascii="Times New Roman" w:hAnsi="Times New Roman" w:cs="Times New Roman"/>
                <w:b/>
                <w:sz w:val="24"/>
                <w:szCs w:val="24"/>
              </w:rPr>
              <w:t>-ųjų metų</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 xml:space="preserve">2017-ųjų </w:t>
            </w:r>
          </w:p>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2018-ųjų</w:t>
            </w:r>
          </w:p>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 xml:space="preserve"> metų</w:t>
            </w:r>
          </w:p>
        </w:tc>
      </w:tr>
      <w:tr w:rsidR="00216F4F" w:rsidRPr="00F7175C" w:rsidTr="00535744">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sz w:val="24"/>
                <w:szCs w:val="24"/>
              </w:rPr>
            </w:pPr>
            <w:r w:rsidRPr="00F7175C">
              <w:rPr>
                <w:rFonts w:ascii="Times New Roman" w:hAnsi="Times New Roman" w:cs="Times New Roman"/>
                <w:b/>
                <w:bCs/>
                <w:sz w:val="24"/>
                <w:szCs w:val="24"/>
              </w:rPr>
              <w:t>02.01.Tobulinti higienines sąlygas grupėse.</w:t>
            </w:r>
          </w:p>
        </w:tc>
      </w:tr>
      <w:tr w:rsidR="00216F4F" w:rsidRPr="00F7175C" w:rsidTr="00535744">
        <w:trPr>
          <w:tblHeader/>
        </w:trPr>
        <w:tc>
          <w:tcPr>
            <w:tcW w:w="5103" w:type="dxa"/>
            <w:tcBorders>
              <w:top w:val="single" w:sz="4" w:space="0" w:color="000000"/>
              <w:left w:val="single" w:sz="4"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sz w:val="24"/>
                <w:szCs w:val="24"/>
              </w:rPr>
            </w:pPr>
            <w:r w:rsidRPr="00F7175C">
              <w:rPr>
                <w:rFonts w:ascii="Times New Roman" w:hAnsi="Times New Roman" w:cs="Times New Roman"/>
                <w:sz w:val="24"/>
                <w:szCs w:val="24"/>
              </w:rPr>
              <w:t>02.01. 01.Grupių patalpų atnaujinimas.  (Grupių skaičius).</w:t>
            </w:r>
          </w:p>
        </w:tc>
        <w:tc>
          <w:tcPr>
            <w:tcW w:w="1276"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iCs/>
                <w:sz w:val="24"/>
                <w:szCs w:val="24"/>
              </w:rPr>
            </w:pPr>
            <w:r w:rsidRPr="00F7175C">
              <w:rPr>
                <w:rFonts w:ascii="Times New Roman" w:hAnsi="Times New Roman" w:cs="Times New Roman"/>
                <w:iCs/>
                <w:sz w:val="24"/>
                <w:szCs w:val="24"/>
              </w:rPr>
              <w:t>2</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3</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3</w:t>
            </w:r>
          </w:p>
        </w:tc>
      </w:tr>
      <w:tr w:rsidR="00216F4F" w:rsidRPr="00F7175C" w:rsidTr="00535744">
        <w:trPr>
          <w:tblHeader/>
        </w:trPr>
        <w:tc>
          <w:tcPr>
            <w:tcW w:w="5103" w:type="dxa"/>
            <w:tcBorders>
              <w:top w:val="single" w:sz="4" w:space="0" w:color="000000"/>
              <w:left w:val="single" w:sz="4" w:space="0" w:color="000000"/>
              <w:bottom w:val="single" w:sz="8"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sz w:val="24"/>
                <w:szCs w:val="24"/>
              </w:rPr>
            </w:pPr>
            <w:r w:rsidRPr="00F7175C">
              <w:rPr>
                <w:rFonts w:ascii="Times New Roman" w:hAnsi="Times New Roman" w:cs="Times New Roman"/>
                <w:sz w:val="24"/>
                <w:szCs w:val="24"/>
              </w:rPr>
              <w:t>02.01. 02.Prausyklų ir tualetų atnaujinimas (Grupių skaičius).</w:t>
            </w:r>
          </w:p>
        </w:tc>
        <w:tc>
          <w:tcPr>
            <w:tcW w:w="1276"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iCs/>
                <w:sz w:val="24"/>
                <w:szCs w:val="24"/>
              </w:rPr>
            </w:pPr>
            <w:r w:rsidRPr="00F7175C">
              <w:rPr>
                <w:rFonts w:ascii="Times New Roman" w:hAnsi="Times New Roman" w:cs="Times New Roman"/>
                <w:iCs/>
                <w:sz w:val="24"/>
                <w:szCs w:val="24"/>
              </w:rPr>
              <w:t>2</w:t>
            </w:r>
          </w:p>
        </w:tc>
        <w:tc>
          <w:tcPr>
            <w:tcW w:w="1134" w:type="dxa"/>
            <w:tcBorders>
              <w:top w:val="single" w:sz="4"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r>
      <w:tr w:rsidR="00216F4F" w:rsidRPr="00F7175C" w:rsidTr="00535744">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216F4F" w:rsidRPr="00F7175C" w:rsidRDefault="00216F4F" w:rsidP="00F7175C">
            <w:pPr>
              <w:keepNext/>
              <w:snapToGrid w:val="0"/>
              <w:spacing w:after="0"/>
              <w:rPr>
                <w:rFonts w:ascii="Times New Roman" w:hAnsi="Times New Roman" w:cs="Times New Roman"/>
                <w:b/>
                <w:sz w:val="24"/>
                <w:szCs w:val="24"/>
              </w:rPr>
            </w:pPr>
            <w:r w:rsidRPr="00F7175C">
              <w:rPr>
                <w:rFonts w:ascii="Times New Roman" w:hAnsi="Times New Roman" w:cs="Times New Roman"/>
                <w:b/>
                <w:sz w:val="24"/>
                <w:szCs w:val="24"/>
              </w:rPr>
              <w:t>02.02. Inventoriaus, įrangos įsigijimas.</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02.02.01. Inventoriaus atnaujinimas grupėse (vnt.).</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8</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10</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10</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02.02.02. Inventoriaus atnaujinimas virtuvėje (vnt.).</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4</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napToGrid w:val="0"/>
              <w:spacing w:after="0"/>
              <w:rPr>
                <w:rFonts w:ascii="Times New Roman" w:hAnsi="Times New Roman" w:cs="Times New Roman"/>
                <w:sz w:val="24"/>
                <w:szCs w:val="24"/>
              </w:rPr>
            </w:pPr>
            <w:r w:rsidRPr="00F7175C">
              <w:rPr>
                <w:rFonts w:ascii="Times New Roman" w:hAnsi="Times New Roman" w:cs="Times New Roman"/>
                <w:sz w:val="24"/>
                <w:szCs w:val="24"/>
              </w:rPr>
              <w:t>02.02.04. Minkšto inventoriaus atnaujinimas (vnt.).</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60</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40</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40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30</w:t>
            </w:r>
          </w:p>
        </w:tc>
      </w:tr>
      <w:tr w:rsidR="00216F4F" w:rsidRPr="00F7175C" w:rsidTr="00535744">
        <w:tc>
          <w:tcPr>
            <w:tcW w:w="9639" w:type="dxa"/>
            <w:gridSpan w:val="5"/>
            <w:tcBorders>
              <w:top w:val="single" w:sz="8" w:space="0" w:color="000000"/>
              <w:left w:val="single" w:sz="4" w:space="0" w:color="000000"/>
              <w:bottom w:val="single" w:sz="8" w:space="0" w:color="000000"/>
              <w:right w:val="single" w:sz="4" w:space="0" w:color="000000"/>
            </w:tcBorders>
            <w:shd w:val="clear" w:color="auto" w:fill="auto"/>
          </w:tcPr>
          <w:p w:rsidR="00216F4F" w:rsidRPr="00F7175C" w:rsidRDefault="00216F4F" w:rsidP="00F7175C">
            <w:pPr>
              <w:snapToGrid w:val="0"/>
              <w:spacing w:after="0"/>
              <w:rPr>
                <w:rFonts w:ascii="Times New Roman" w:hAnsi="Times New Roman" w:cs="Times New Roman"/>
                <w:sz w:val="24"/>
                <w:szCs w:val="24"/>
              </w:rPr>
            </w:pPr>
            <w:r w:rsidRPr="00F7175C">
              <w:rPr>
                <w:rFonts w:ascii="Times New Roman" w:hAnsi="Times New Roman" w:cs="Times New Roman"/>
                <w:b/>
                <w:sz w:val="24"/>
                <w:szCs w:val="24"/>
              </w:rPr>
              <w:t>02.03. Gerinti lopšelio-darželio „Gintarėlis“ aplinkos sąlygas.</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02.03.01. Pastato stogo remontas. </w:t>
            </w: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Pastato išorės atnaujinimas. </w:t>
            </w:r>
            <w:r w:rsidRPr="00F7175C">
              <w:rPr>
                <w:rFonts w:ascii="Times New Roman" w:hAnsi="Times New Roman" w:cs="Times New Roman"/>
                <w:bCs/>
                <w:sz w:val="24"/>
                <w:szCs w:val="24"/>
              </w:rPr>
              <w:t>(m²)</w:t>
            </w:r>
            <w:r w:rsidRPr="00F7175C">
              <w:rPr>
                <w:rFonts w:ascii="Times New Roman" w:hAnsi="Times New Roman" w:cs="Times New Roman"/>
                <w:sz w:val="24"/>
                <w:szCs w:val="24"/>
              </w:rPr>
              <w:t xml:space="preserve"> </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55</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70</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1462</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450</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02.03.02. Kanalizacijos vamzdyno keitimas </w:t>
            </w:r>
            <w:r w:rsidRPr="00F7175C">
              <w:rPr>
                <w:rFonts w:ascii="Times New Roman" w:hAnsi="Times New Roman" w:cs="Times New Roman"/>
                <w:bCs/>
                <w:sz w:val="24"/>
                <w:szCs w:val="24"/>
              </w:rPr>
              <w:t>(m)</w:t>
            </w:r>
            <w:r w:rsidRPr="00F7175C">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20</w:t>
            </w:r>
          </w:p>
        </w:tc>
        <w:tc>
          <w:tcPr>
            <w:tcW w:w="1134" w:type="dxa"/>
            <w:tcBorders>
              <w:top w:val="single" w:sz="8"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64</w:t>
            </w:r>
          </w:p>
        </w:tc>
        <w:tc>
          <w:tcPr>
            <w:tcW w:w="1134" w:type="dxa"/>
            <w:tcBorders>
              <w:top w:val="single" w:sz="8" w:space="0" w:color="000000"/>
              <w:left w:val="single" w:sz="8" w:space="0" w:color="000000"/>
              <w:bottom w:val="single" w:sz="8" w:space="0" w:color="000000"/>
            </w:tcBorders>
            <w:shd w:val="clear" w:color="auto" w:fill="auto"/>
            <w:vAlign w:val="center"/>
          </w:tcPr>
          <w:p w:rsidR="00216F4F" w:rsidRPr="00F7175C" w:rsidRDefault="00216F4F" w:rsidP="00F7175C">
            <w:pPr>
              <w:keepNext/>
              <w:snapToGrid w:val="0"/>
              <w:spacing w:after="0"/>
              <w:ind w:firstLine="567"/>
              <w:rPr>
                <w:rFonts w:ascii="Times New Roman" w:hAnsi="Times New Roman" w:cs="Times New Roman"/>
                <w:iCs/>
                <w:sz w:val="24"/>
                <w:szCs w:val="24"/>
              </w:rPr>
            </w:pPr>
            <w:r w:rsidRPr="00F7175C">
              <w:rPr>
                <w:rFonts w:ascii="Times New Roman" w:hAnsi="Times New Roman" w:cs="Times New Roman"/>
                <w:iCs/>
                <w:sz w:val="24"/>
                <w:szCs w:val="24"/>
              </w:rPr>
              <w:t>64</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64</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02.03.03. Pasivaikščiojimo takų, asfalto dangų bei nuogrindų keitimas.</w:t>
            </w:r>
            <w:r w:rsidRPr="00F7175C">
              <w:rPr>
                <w:rFonts w:ascii="Times New Roman" w:hAnsi="Times New Roman" w:cs="Times New Roman"/>
                <w:bCs/>
                <w:sz w:val="24"/>
                <w:szCs w:val="24"/>
              </w:rPr>
              <w:t xml:space="preserve"> (m²)</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jc w:val="center"/>
              <w:rPr>
                <w:rFonts w:ascii="Times New Roman" w:hAnsi="Times New Roman" w:cs="Times New Roman"/>
                <w:sz w:val="24"/>
                <w:szCs w:val="24"/>
              </w:rPr>
            </w:pPr>
            <w:r w:rsidRPr="00F7175C">
              <w:rPr>
                <w:rFonts w:ascii="Times New Roman" w:hAnsi="Times New Roman" w:cs="Times New Roman"/>
                <w:sz w:val="24"/>
                <w:szCs w:val="24"/>
              </w:rPr>
              <w:t>110</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250</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250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250</w:t>
            </w:r>
          </w:p>
        </w:tc>
      </w:tr>
      <w:tr w:rsidR="00216F4F" w:rsidRPr="00F7175C" w:rsidTr="00535744">
        <w:tc>
          <w:tcPr>
            <w:tcW w:w="5103" w:type="dxa"/>
            <w:tcBorders>
              <w:top w:val="single" w:sz="8" w:space="0" w:color="000000"/>
              <w:left w:val="single" w:sz="4" w:space="0" w:color="000000"/>
              <w:bottom w:val="single" w:sz="8" w:space="0" w:color="000000"/>
            </w:tcBorders>
            <w:shd w:val="clear" w:color="auto" w:fill="auto"/>
          </w:tcPr>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02.03.04. Žaidimo aikštelių</w:t>
            </w:r>
            <w:r w:rsidRPr="00F7175C">
              <w:rPr>
                <w:rFonts w:ascii="Times New Roman" w:hAnsi="Times New Roman" w:cs="Times New Roman"/>
                <w:bCs/>
                <w:sz w:val="24"/>
                <w:szCs w:val="24"/>
              </w:rPr>
              <w:t xml:space="preserve">  modernizavimas, lauko įrenginių įsigijimas.</w:t>
            </w:r>
            <w:r w:rsidRPr="00F7175C">
              <w:rPr>
                <w:rFonts w:ascii="Times New Roman" w:hAnsi="Times New Roman" w:cs="Times New Roman"/>
                <w:sz w:val="24"/>
                <w:szCs w:val="24"/>
              </w:rPr>
              <w:t xml:space="preserve"> (Vnt.).</w:t>
            </w:r>
          </w:p>
        </w:tc>
        <w:tc>
          <w:tcPr>
            <w:tcW w:w="1276"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b/>
                <w:sz w:val="24"/>
                <w:szCs w:val="24"/>
              </w:rPr>
            </w:pPr>
            <w:r w:rsidRPr="00F7175C">
              <w:rPr>
                <w:rFonts w:ascii="Times New Roman" w:hAnsi="Times New Roman" w:cs="Times New Roman"/>
                <w:b/>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216F4F" w:rsidRPr="00F7175C" w:rsidRDefault="00216F4F" w:rsidP="00F7175C">
            <w:pPr>
              <w:snapToGrid w:val="0"/>
              <w:spacing w:after="0"/>
              <w:ind w:firstLine="567"/>
              <w:rPr>
                <w:rFonts w:ascii="Times New Roman" w:hAnsi="Times New Roman" w:cs="Times New Roman"/>
                <w:sz w:val="24"/>
                <w:szCs w:val="24"/>
              </w:rPr>
            </w:pPr>
            <w:r w:rsidRPr="00F7175C">
              <w:rPr>
                <w:rFonts w:ascii="Times New Roman" w:hAnsi="Times New Roman" w:cs="Times New Roman"/>
                <w:sz w:val="24"/>
                <w:szCs w:val="24"/>
              </w:rPr>
              <w:t>1</w:t>
            </w:r>
          </w:p>
        </w:tc>
      </w:tr>
    </w:tbl>
    <w:p w:rsidR="00216F4F" w:rsidRPr="00F7175C" w:rsidRDefault="00216F4F" w:rsidP="00F7175C">
      <w:pPr>
        <w:pStyle w:val="xl127"/>
        <w:spacing w:before="0" w:after="0"/>
        <w:jc w:val="left"/>
        <w:rPr>
          <w:rFonts w:ascii="Times New Roman" w:hAnsi="Times New Roman" w:cs="Times New Roman"/>
        </w:rPr>
      </w:pPr>
      <w:r w:rsidRPr="00F7175C">
        <w:rPr>
          <w:rFonts w:ascii="Times New Roman" w:hAnsi="Times New Roman" w:cs="Times New Roman"/>
        </w:rPr>
        <w:lastRenderedPageBreak/>
        <w:t>Veiklos plano priedai</w:t>
      </w:r>
    </w:p>
    <w:p w:rsidR="00216F4F" w:rsidRPr="00F7175C" w:rsidRDefault="00216F4F" w:rsidP="00F7175C">
      <w:pPr>
        <w:suppressAutoHyphens/>
        <w:spacing w:after="0" w:line="240" w:lineRule="auto"/>
        <w:jc w:val="both"/>
        <w:rPr>
          <w:rFonts w:ascii="Times New Roman" w:hAnsi="Times New Roman" w:cs="Times New Roman"/>
          <w:sz w:val="24"/>
          <w:szCs w:val="24"/>
        </w:rPr>
      </w:pPr>
    </w:p>
    <w:p w:rsidR="00216F4F" w:rsidRPr="00F7175C" w:rsidRDefault="00216F4F" w:rsidP="00F7175C">
      <w:pPr>
        <w:pStyle w:val="Sraopastraipa"/>
        <w:numPr>
          <w:ilvl w:val="0"/>
          <w:numId w:val="1"/>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bCs/>
          <w:sz w:val="24"/>
          <w:szCs w:val="24"/>
        </w:rPr>
        <w:t>Bendras lėšų poreikis ir numatom</w:t>
      </w:r>
      <w:r w:rsidR="005B53B4" w:rsidRPr="00F7175C">
        <w:rPr>
          <w:rFonts w:ascii="Times New Roman" w:hAnsi="Times New Roman" w:cs="Times New Roman"/>
          <w:bCs/>
          <w:sz w:val="24"/>
          <w:szCs w:val="24"/>
        </w:rPr>
        <w:t>i finansavimo šaltiniai tūkst. e</w:t>
      </w:r>
      <w:r w:rsidRPr="00F7175C">
        <w:rPr>
          <w:rFonts w:ascii="Times New Roman" w:hAnsi="Times New Roman" w:cs="Times New Roman"/>
          <w:bCs/>
          <w:sz w:val="24"/>
          <w:szCs w:val="24"/>
        </w:rPr>
        <w:t>ur (1c/1 forma).</w:t>
      </w:r>
    </w:p>
    <w:p w:rsidR="00216F4F" w:rsidRPr="00F7175C" w:rsidRDefault="00216F4F" w:rsidP="00F7175C">
      <w:pPr>
        <w:pStyle w:val="Sraopastraipa"/>
        <w:numPr>
          <w:ilvl w:val="0"/>
          <w:numId w:val="1"/>
        </w:numPr>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bCs/>
          <w:sz w:val="24"/>
          <w:szCs w:val="24"/>
        </w:rPr>
        <w:t>2015-2018-ųjų metų veiklos plano tikslų, uždavinių, priemonių, priemonių išlaidų ir produkto kriterijų suvestinė</w:t>
      </w:r>
      <w:r w:rsidR="005B53B4" w:rsidRPr="00F7175C">
        <w:rPr>
          <w:rFonts w:ascii="Times New Roman" w:hAnsi="Times New Roman" w:cs="Times New Roman"/>
          <w:bCs/>
          <w:sz w:val="24"/>
          <w:szCs w:val="24"/>
        </w:rPr>
        <w:t xml:space="preserve"> tūkst. e</w:t>
      </w:r>
      <w:r w:rsidRPr="00F7175C">
        <w:rPr>
          <w:rFonts w:ascii="Times New Roman" w:hAnsi="Times New Roman" w:cs="Times New Roman"/>
          <w:bCs/>
          <w:sz w:val="24"/>
          <w:szCs w:val="24"/>
        </w:rPr>
        <w:t>ur (1c forma).</w:t>
      </w:r>
    </w:p>
    <w:p w:rsidR="00216F4F" w:rsidRPr="00F7175C" w:rsidRDefault="00216F4F" w:rsidP="00F7175C">
      <w:pPr>
        <w:pStyle w:val="xl127"/>
        <w:spacing w:before="0" w:after="0"/>
        <w:jc w:val="left"/>
        <w:rPr>
          <w:rFonts w:ascii="Times New Roman" w:hAnsi="Times New Roman" w:cs="Times New Roman"/>
        </w:rPr>
      </w:pPr>
    </w:p>
    <w:p w:rsidR="00216F4F" w:rsidRPr="00F7175C" w:rsidRDefault="00216F4F" w:rsidP="00F7175C">
      <w:pPr>
        <w:spacing w:after="0"/>
        <w:jc w:val="center"/>
        <w:rPr>
          <w:rFonts w:ascii="Times New Roman" w:hAnsi="Times New Roman" w:cs="Times New Roman"/>
          <w:b/>
          <w:bCs/>
          <w:sz w:val="24"/>
          <w:szCs w:val="24"/>
        </w:rPr>
      </w:pPr>
      <w:r w:rsidRPr="00F7175C">
        <w:rPr>
          <w:rFonts w:ascii="Times New Roman" w:hAnsi="Times New Roman" w:cs="Times New Roman"/>
          <w:b/>
          <w:bCs/>
          <w:sz w:val="24"/>
          <w:szCs w:val="24"/>
        </w:rPr>
        <w:t>____________________________________</w:t>
      </w:r>
    </w:p>
    <w:p w:rsidR="00216F4F" w:rsidRPr="00F7175C" w:rsidRDefault="00216F4F" w:rsidP="00F7175C">
      <w:pPr>
        <w:pStyle w:val="xl127"/>
        <w:spacing w:before="0" w:after="0"/>
        <w:ind w:firstLine="567"/>
        <w:jc w:val="left"/>
        <w:rPr>
          <w:rFonts w:ascii="Times New Roman" w:hAnsi="Times New Roman" w:cs="Times New Roman"/>
        </w:rPr>
      </w:pPr>
    </w:p>
    <w:p w:rsidR="00216F4F" w:rsidRPr="00F7175C" w:rsidRDefault="00216F4F" w:rsidP="00F7175C">
      <w:pPr>
        <w:pStyle w:val="xl127"/>
        <w:spacing w:before="0" w:after="0"/>
        <w:ind w:firstLine="567"/>
        <w:rPr>
          <w:rFonts w:ascii="Times New Roman" w:hAnsi="Times New Roman" w:cs="Times New Roman"/>
        </w:rPr>
      </w:pPr>
    </w:p>
    <w:p w:rsidR="00216F4F" w:rsidRPr="00F7175C" w:rsidRDefault="00216F4F" w:rsidP="00F7175C">
      <w:pPr>
        <w:pStyle w:val="xl127"/>
        <w:tabs>
          <w:tab w:val="left" w:pos="7371"/>
          <w:tab w:val="left" w:pos="7797"/>
        </w:tabs>
        <w:spacing w:before="0" w:after="0"/>
        <w:jc w:val="both"/>
        <w:rPr>
          <w:rFonts w:ascii="Times New Roman" w:hAnsi="Times New Roman" w:cs="Times New Roman"/>
          <w:b w:val="0"/>
          <w:bCs w:val="0"/>
        </w:rPr>
      </w:pPr>
    </w:p>
    <w:p w:rsidR="00216F4F" w:rsidRPr="00F7175C" w:rsidRDefault="00216F4F" w:rsidP="00F7175C">
      <w:pPr>
        <w:pStyle w:val="xl127"/>
        <w:tabs>
          <w:tab w:val="left" w:pos="7371"/>
          <w:tab w:val="left" w:pos="7797"/>
        </w:tabs>
        <w:spacing w:before="0" w:after="0"/>
        <w:jc w:val="both"/>
        <w:rPr>
          <w:rFonts w:ascii="Times New Roman" w:hAnsi="Times New Roman" w:cs="Times New Roman"/>
          <w:b w:val="0"/>
          <w:bCs w:val="0"/>
        </w:rPr>
      </w:pPr>
    </w:p>
    <w:p w:rsidR="00216F4F" w:rsidRPr="00F7175C" w:rsidRDefault="00216F4F" w:rsidP="00F7175C">
      <w:pPr>
        <w:spacing w:after="0"/>
        <w:rPr>
          <w:rFonts w:ascii="Times New Roman" w:hAnsi="Times New Roman" w:cs="Times New Roman"/>
          <w:sz w:val="24"/>
          <w:szCs w:val="24"/>
        </w:rPr>
      </w:pP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SUDERINTA                                 </w:t>
      </w:r>
      <w:r w:rsidR="00495857">
        <w:rPr>
          <w:rFonts w:ascii="Times New Roman" w:hAnsi="Times New Roman" w:cs="Times New Roman"/>
          <w:sz w:val="24"/>
          <w:szCs w:val="24"/>
        </w:rPr>
        <w:t xml:space="preserve">                             </w:t>
      </w:r>
      <w:r w:rsidRPr="00F7175C">
        <w:rPr>
          <w:rFonts w:ascii="Times New Roman" w:hAnsi="Times New Roman" w:cs="Times New Roman"/>
          <w:sz w:val="24"/>
          <w:szCs w:val="24"/>
        </w:rPr>
        <w:t xml:space="preserve"> SUDERINTA</w:t>
      </w: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Šiaulių lopšelio–darželio „Gintarėlis“ </w:t>
      </w:r>
      <w:r w:rsidR="00495857">
        <w:rPr>
          <w:rFonts w:ascii="Times New Roman" w:hAnsi="Times New Roman" w:cs="Times New Roman"/>
          <w:sz w:val="24"/>
          <w:szCs w:val="24"/>
        </w:rPr>
        <w:t xml:space="preserve">                        </w:t>
      </w:r>
      <w:r w:rsidRPr="00F7175C">
        <w:rPr>
          <w:rFonts w:ascii="Times New Roman" w:hAnsi="Times New Roman" w:cs="Times New Roman"/>
          <w:sz w:val="24"/>
          <w:szCs w:val="24"/>
        </w:rPr>
        <w:t>Šiaulių miesto savivaldybės administracijos</w:t>
      </w:r>
    </w:p>
    <w:p w:rsidR="00216F4F" w:rsidRPr="00F7175C" w:rsidRDefault="008424E2" w:rsidP="00F7175C">
      <w:pPr>
        <w:spacing w:after="0"/>
        <w:rPr>
          <w:rFonts w:ascii="Times New Roman" w:hAnsi="Times New Roman" w:cs="Times New Roman"/>
          <w:sz w:val="24"/>
          <w:szCs w:val="24"/>
        </w:rPr>
      </w:pPr>
      <w:r w:rsidRPr="00F7175C">
        <w:rPr>
          <w:rFonts w:ascii="Times New Roman" w:hAnsi="Times New Roman" w:cs="Times New Roman"/>
          <w:sz w:val="24"/>
          <w:szCs w:val="24"/>
        </w:rPr>
        <w:t>tarybos pirmininkė</w:t>
      </w:r>
      <w:r w:rsidR="00216F4F" w:rsidRPr="00F7175C">
        <w:rPr>
          <w:rFonts w:ascii="Times New Roman" w:hAnsi="Times New Roman" w:cs="Times New Roman"/>
          <w:sz w:val="24"/>
          <w:szCs w:val="24"/>
        </w:rPr>
        <w:t xml:space="preserve">                          </w:t>
      </w:r>
      <w:r w:rsidR="002934E3" w:rsidRPr="00F7175C">
        <w:rPr>
          <w:rFonts w:ascii="Times New Roman" w:hAnsi="Times New Roman" w:cs="Times New Roman"/>
          <w:sz w:val="24"/>
          <w:szCs w:val="24"/>
        </w:rPr>
        <w:t xml:space="preserve">                         </w:t>
      </w:r>
      <w:r w:rsidRPr="00F7175C">
        <w:rPr>
          <w:rFonts w:ascii="Times New Roman" w:hAnsi="Times New Roman" w:cs="Times New Roman"/>
          <w:sz w:val="24"/>
          <w:szCs w:val="24"/>
        </w:rPr>
        <w:t xml:space="preserve">  </w:t>
      </w:r>
      <w:r w:rsidR="00495857">
        <w:rPr>
          <w:rFonts w:ascii="Times New Roman" w:hAnsi="Times New Roman" w:cs="Times New Roman"/>
          <w:sz w:val="24"/>
          <w:szCs w:val="24"/>
        </w:rPr>
        <w:t xml:space="preserve">  </w:t>
      </w:r>
      <w:r w:rsidR="00216F4F" w:rsidRPr="00F7175C">
        <w:rPr>
          <w:rFonts w:ascii="Times New Roman" w:hAnsi="Times New Roman" w:cs="Times New Roman"/>
          <w:sz w:val="24"/>
          <w:szCs w:val="24"/>
        </w:rPr>
        <w:t xml:space="preserve">Švietimo skyriaus vedėja      </w:t>
      </w: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                                                                                </w:t>
      </w:r>
    </w:p>
    <w:p w:rsidR="00216F4F"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Sofija Ulienė                                      </w:t>
      </w:r>
      <w:r w:rsidR="002934E3" w:rsidRPr="00F7175C">
        <w:rPr>
          <w:rFonts w:ascii="Times New Roman" w:hAnsi="Times New Roman" w:cs="Times New Roman"/>
          <w:sz w:val="24"/>
          <w:szCs w:val="24"/>
        </w:rPr>
        <w:t xml:space="preserve">                 </w:t>
      </w:r>
      <w:r w:rsidR="00495857">
        <w:rPr>
          <w:rFonts w:ascii="Times New Roman" w:hAnsi="Times New Roman" w:cs="Times New Roman"/>
          <w:sz w:val="24"/>
          <w:szCs w:val="24"/>
        </w:rPr>
        <w:t xml:space="preserve">         </w:t>
      </w:r>
      <w:r w:rsidRPr="00F7175C">
        <w:rPr>
          <w:rFonts w:ascii="Times New Roman" w:hAnsi="Times New Roman" w:cs="Times New Roman"/>
          <w:sz w:val="24"/>
          <w:szCs w:val="24"/>
        </w:rPr>
        <w:t>Violeta Damskienė</w:t>
      </w:r>
    </w:p>
    <w:p w:rsidR="004C6456" w:rsidRDefault="004C6456" w:rsidP="004C6456">
      <w:pPr>
        <w:pStyle w:val="Text"/>
        <w:snapToGrid w:val="0"/>
        <w:jc w:val="both"/>
        <w:rPr>
          <w:rFonts w:cs="Tahoma"/>
          <w:lang w:val="lt-LT"/>
        </w:rPr>
      </w:pPr>
      <w:r>
        <w:rPr>
          <w:rFonts w:cs="Tahoma"/>
          <w:lang w:val="lt-LT"/>
        </w:rPr>
        <w:t>2015-11-18</w:t>
      </w:r>
      <w:r>
        <w:rPr>
          <w:rFonts w:cs="Tahoma"/>
          <w:lang w:val="lt-LT"/>
        </w:rPr>
        <w:tab/>
      </w:r>
      <w:r>
        <w:rPr>
          <w:rFonts w:cs="Tahoma"/>
          <w:lang w:val="lt-LT"/>
        </w:rPr>
        <w:tab/>
        <w:t xml:space="preserve">               </w:t>
      </w:r>
      <w:r w:rsidR="00495857">
        <w:rPr>
          <w:rFonts w:cs="Tahoma"/>
          <w:lang w:val="lt-LT"/>
        </w:rPr>
        <w:t xml:space="preserve">                            </w:t>
      </w:r>
      <w:r w:rsidR="00C719AA">
        <w:rPr>
          <w:rFonts w:cs="Tahoma"/>
          <w:lang w:val="lt-LT"/>
        </w:rPr>
        <w:t>2016-01-05</w:t>
      </w:r>
    </w:p>
    <w:p w:rsidR="004C6456" w:rsidRDefault="004C6456" w:rsidP="004C6456">
      <w:pPr>
        <w:pStyle w:val="Text"/>
        <w:snapToGrid w:val="0"/>
        <w:jc w:val="both"/>
        <w:rPr>
          <w:rFonts w:cs="Tahoma"/>
          <w:lang w:val="lt-LT"/>
        </w:rPr>
      </w:pPr>
    </w:p>
    <w:p w:rsidR="004C6456" w:rsidRPr="00F7175C" w:rsidRDefault="004C6456" w:rsidP="00F7175C">
      <w:pPr>
        <w:spacing w:after="0"/>
        <w:rPr>
          <w:rFonts w:ascii="Times New Roman" w:hAnsi="Times New Roman" w:cs="Times New Roman"/>
          <w:sz w:val="24"/>
          <w:szCs w:val="24"/>
        </w:rPr>
      </w:pPr>
    </w:p>
    <w:p w:rsidR="00216F4F" w:rsidRPr="00F7175C" w:rsidRDefault="00216F4F" w:rsidP="00F7175C">
      <w:pPr>
        <w:spacing w:after="0"/>
        <w:rPr>
          <w:rFonts w:ascii="Times New Roman" w:hAnsi="Times New Roman" w:cs="Times New Roman"/>
          <w:sz w:val="24"/>
          <w:szCs w:val="24"/>
        </w:rPr>
      </w:pPr>
      <w:r w:rsidRPr="00F7175C">
        <w:rPr>
          <w:rFonts w:ascii="Times New Roman" w:hAnsi="Times New Roman" w:cs="Times New Roman"/>
          <w:sz w:val="24"/>
          <w:szCs w:val="24"/>
        </w:rPr>
        <w:t xml:space="preserve"> </w:t>
      </w:r>
    </w:p>
    <w:p w:rsidR="00216F4F" w:rsidRPr="00F7175C" w:rsidRDefault="00216F4F" w:rsidP="00F7175C">
      <w:pPr>
        <w:tabs>
          <w:tab w:val="left" w:pos="7513"/>
        </w:tabs>
        <w:spacing w:after="0"/>
        <w:rPr>
          <w:rFonts w:ascii="Times New Roman" w:hAnsi="Times New Roman" w:cs="Times New Roman"/>
          <w:sz w:val="24"/>
          <w:szCs w:val="24"/>
        </w:rPr>
      </w:pPr>
    </w:p>
    <w:p w:rsidR="00216F4F" w:rsidRPr="00F7175C" w:rsidRDefault="00216F4F" w:rsidP="00F7175C">
      <w:pPr>
        <w:spacing w:after="0"/>
        <w:ind w:firstLine="567"/>
        <w:jc w:val="center"/>
        <w:rPr>
          <w:rFonts w:ascii="Times New Roman" w:hAnsi="Times New Roman" w:cs="Times New Roman"/>
          <w:b/>
          <w:bCs/>
          <w:sz w:val="24"/>
          <w:szCs w:val="24"/>
        </w:rPr>
      </w:pPr>
    </w:p>
    <w:p w:rsidR="00216F4F" w:rsidRPr="00F7175C" w:rsidRDefault="00216F4F" w:rsidP="00F7175C">
      <w:pPr>
        <w:spacing w:after="0"/>
        <w:rPr>
          <w:rFonts w:ascii="Times New Roman" w:hAnsi="Times New Roman" w:cs="Times New Roman"/>
          <w:sz w:val="24"/>
          <w:szCs w:val="24"/>
        </w:rPr>
      </w:pPr>
    </w:p>
    <w:p w:rsidR="00942900" w:rsidRPr="00F7175C" w:rsidRDefault="00942900" w:rsidP="00F7175C">
      <w:pPr>
        <w:rPr>
          <w:rFonts w:ascii="Times New Roman" w:hAnsi="Times New Roman" w:cs="Times New Roman"/>
          <w:sz w:val="24"/>
          <w:szCs w:val="24"/>
        </w:rPr>
      </w:pPr>
    </w:p>
    <w:sectPr w:rsidR="00942900" w:rsidRPr="00F7175C" w:rsidSect="00F7175C">
      <w:pgSz w:w="11906" w:h="16838"/>
      <w:pgMar w:top="1134" w:right="851"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EB" w:rsidRDefault="006120EB" w:rsidP="0084275D">
      <w:pPr>
        <w:spacing w:after="0" w:line="240" w:lineRule="auto"/>
      </w:pPr>
      <w:r>
        <w:separator/>
      </w:r>
    </w:p>
  </w:endnote>
  <w:endnote w:type="continuationSeparator" w:id="1">
    <w:p w:rsidR="006120EB" w:rsidRDefault="006120EB" w:rsidP="0084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EB" w:rsidRDefault="006120EB" w:rsidP="0084275D">
      <w:pPr>
        <w:spacing w:after="0" w:line="240" w:lineRule="auto"/>
      </w:pPr>
      <w:r>
        <w:separator/>
      </w:r>
    </w:p>
  </w:footnote>
  <w:footnote w:type="continuationSeparator" w:id="1">
    <w:p w:rsidR="006120EB" w:rsidRDefault="006120EB" w:rsidP="00842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8BB"/>
    <w:multiLevelType w:val="hybridMultilevel"/>
    <w:tmpl w:val="E1865B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D11646"/>
    <w:multiLevelType w:val="hybridMultilevel"/>
    <w:tmpl w:val="7EC82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C311780"/>
    <w:multiLevelType w:val="hybridMultilevel"/>
    <w:tmpl w:val="B57242FE"/>
    <w:lvl w:ilvl="0" w:tplc="B4D4DE6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10E577A"/>
    <w:multiLevelType w:val="multilevel"/>
    <w:tmpl w:val="6D2A7F2C"/>
    <w:lvl w:ilvl="0">
      <w:start w:val="1"/>
      <w:numFmt w:val="decimal"/>
      <w:lvlText w:val="%1."/>
      <w:lvlJc w:val="left"/>
      <w:pPr>
        <w:ind w:left="540" w:hanging="540"/>
      </w:pPr>
      <w:rPr>
        <w:rFonts w:ascii="Times New Roman" w:eastAsiaTheme="minorEastAsia" w:hAnsi="Times New Roman" w:cs="Times New Roman"/>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99055D"/>
    <w:multiLevelType w:val="hybridMultilevel"/>
    <w:tmpl w:val="D4CAD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9953625"/>
    <w:multiLevelType w:val="hybridMultilevel"/>
    <w:tmpl w:val="ED988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B2C1E0E"/>
    <w:multiLevelType w:val="multilevel"/>
    <w:tmpl w:val="70EED9E2"/>
    <w:lvl w:ilvl="0">
      <w:start w:val="1"/>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1296"/>
  <w:hyphenationZone w:val="396"/>
  <w:characterSpacingControl w:val="doNotCompress"/>
  <w:footnotePr>
    <w:footnote w:id="0"/>
    <w:footnote w:id="1"/>
  </w:footnotePr>
  <w:endnotePr>
    <w:endnote w:id="0"/>
    <w:endnote w:id="1"/>
  </w:endnotePr>
  <w:compat>
    <w:useFELayout/>
  </w:compat>
  <w:rsids>
    <w:rsidRoot w:val="00E072DF"/>
    <w:rsid w:val="000E57BC"/>
    <w:rsid w:val="0011312E"/>
    <w:rsid w:val="00121884"/>
    <w:rsid w:val="00133768"/>
    <w:rsid w:val="00192D7C"/>
    <w:rsid w:val="00194477"/>
    <w:rsid w:val="001B4921"/>
    <w:rsid w:val="00216F4F"/>
    <w:rsid w:val="00227856"/>
    <w:rsid w:val="0024461E"/>
    <w:rsid w:val="00261C41"/>
    <w:rsid w:val="00265D87"/>
    <w:rsid w:val="002751FD"/>
    <w:rsid w:val="002805DE"/>
    <w:rsid w:val="002934E3"/>
    <w:rsid w:val="002B0E15"/>
    <w:rsid w:val="002B61F7"/>
    <w:rsid w:val="002D08CE"/>
    <w:rsid w:val="0032020F"/>
    <w:rsid w:val="00341A68"/>
    <w:rsid w:val="00376D1C"/>
    <w:rsid w:val="00392699"/>
    <w:rsid w:val="003B6D0D"/>
    <w:rsid w:val="00414B66"/>
    <w:rsid w:val="004669FD"/>
    <w:rsid w:val="00471658"/>
    <w:rsid w:val="00495857"/>
    <w:rsid w:val="004A7B91"/>
    <w:rsid w:val="004B6D96"/>
    <w:rsid w:val="004C6456"/>
    <w:rsid w:val="004D64F6"/>
    <w:rsid w:val="00524962"/>
    <w:rsid w:val="00543826"/>
    <w:rsid w:val="00571840"/>
    <w:rsid w:val="00590422"/>
    <w:rsid w:val="005B4EAD"/>
    <w:rsid w:val="005B53B4"/>
    <w:rsid w:val="005D5297"/>
    <w:rsid w:val="005E2F3F"/>
    <w:rsid w:val="006120EB"/>
    <w:rsid w:val="00626E77"/>
    <w:rsid w:val="006464FB"/>
    <w:rsid w:val="00683CEE"/>
    <w:rsid w:val="00697DD3"/>
    <w:rsid w:val="006C3096"/>
    <w:rsid w:val="006E451E"/>
    <w:rsid w:val="006F4175"/>
    <w:rsid w:val="0071623C"/>
    <w:rsid w:val="007244F2"/>
    <w:rsid w:val="00734888"/>
    <w:rsid w:val="00744217"/>
    <w:rsid w:val="007874A3"/>
    <w:rsid w:val="007D38C6"/>
    <w:rsid w:val="00825948"/>
    <w:rsid w:val="00827D68"/>
    <w:rsid w:val="0083009B"/>
    <w:rsid w:val="008424E2"/>
    <w:rsid w:val="0084275D"/>
    <w:rsid w:val="008B5702"/>
    <w:rsid w:val="008D0149"/>
    <w:rsid w:val="008D7863"/>
    <w:rsid w:val="00942900"/>
    <w:rsid w:val="00945F25"/>
    <w:rsid w:val="009615A3"/>
    <w:rsid w:val="00965870"/>
    <w:rsid w:val="009805B9"/>
    <w:rsid w:val="009A3536"/>
    <w:rsid w:val="009E2AD4"/>
    <w:rsid w:val="009E32F5"/>
    <w:rsid w:val="00A80AB0"/>
    <w:rsid w:val="00AC08C6"/>
    <w:rsid w:val="00B12DEB"/>
    <w:rsid w:val="00B1643F"/>
    <w:rsid w:val="00C0371D"/>
    <w:rsid w:val="00C41340"/>
    <w:rsid w:val="00C719AA"/>
    <w:rsid w:val="00CA0965"/>
    <w:rsid w:val="00CF4172"/>
    <w:rsid w:val="00D44819"/>
    <w:rsid w:val="00D547B7"/>
    <w:rsid w:val="00D54F41"/>
    <w:rsid w:val="00D755A2"/>
    <w:rsid w:val="00D816DC"/>
    <w:rsid w:val="00D81DE5"/>
    <w:rsid w:val="00D85C85"/>
    <w:rsid w:val="00DA5044"/>
    <w:rsid w:val="00DE6D08"/>
    <w:rsid w:val="00E072DF"/>
    <w:rsid w:val="00E14599"/>
    <w:rsid w:val="00E53A3F"/>
    <w:rsid w:val="00E60078"/>
    <w:rsid w:val="00E73C4E"/>
    <w:rsid w:val="00EE4BBF"/>
    <w:rsid w:val="00F7175C"/>
    <w:rsid w:val="00FB4915"/>
    <w:rsid w:val="00FD611F"/>
    <w:rsid w:val="00FE01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49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l127">
    <w:name w:val="xl127"/>
    <w:basedOn w:val="prastasis"/>
    <w:rsid w:val="00216F4F"/>
    <w:pPr>
      <w:suppressAutoHyphens/>
      <w:spacing w:before="280" w:after="280" w:line="240" w:lineRule="auto"/>
      <w:jc w:val="center"/>
    </w:pPr>
    <w:rPr>
      <w:rFonts w:ascii="Arial" w:eastAsia="Times New Roman" w:hAnsi="Arial" w:cs="Arial"/>
      <w:b/>
      <w:bCs/>
      <w:sz w:val="24"/>
      <w:szCs w:val="24"/>
      <w:lang w:eastAsia="ar-SA"/>
    </w:rPr>
  </w:style>
  <w:style w:type="paragraph" w:customStyle="1" w:styleId="Text">
    <w:name w:val="Text"/>
    <w:basedOn w:val="prastasis"/>
    <w:rsid w:val="00216F4F"/>
    <w:pPr>
      <w:suppressAutoHyphens/>
      <w:spacing w:after="0" w:line="240" w:lineRule="auto"/>
    </w:pPr>
    <w:rPr>
      <w:rFonts w:ascii="Times New Roman" w:eastAsia="Arial Unicode MS" w:hAnsi="Times New Roman" w:cs="Times New Roman"/>
      <w:kern w:val="1"/>
      <w:sz w:val="24"/>
      <w:szCs w:val="24"/>
      <w:lang w:val="en-GB"/>
    </w:rPr>
  </w:style>
  <w:style w:type="paragraph" w:styleId="Sraopastraipa">
    <w:name w:val="List Paragraph"/>
    <w:basedOn w:val="prastasis"/>
    <w:uiPriority w:val="34"/>
    <w:qFormat/>
    <w:rsid w:val="00216F4F"/>
    <w:pPr>
      <w:ind w:left="720"/>
      <w:contextualSpacing/>
    </w:pPr>
  </w:style>
  <w:style w:type="character" w:styleId="Hipersaitas">
    <w:name w:val="Hyperlink"/>
    <w:rsid w:val="0084275D"/>
    <w:rPr>
      <w:color w:val="0000FF"/>
      <w:u w:val="single"/>
    </w:rPr>
  </w:style>
  <w:style w:type="paragraph" w:styleId="prastasistinklapis">
    <w:name w:val="Normal (Web)"/>
    <w:basedOn w:val="prastasis"/>
    <w:rsid w:val="0084275D"/>
    <w:pPr>
      <w:spacing w:before="100" w:beforeAutospacing="1" w:after="100" w:afterAutospacing="1" w:line="240" w:lineRule="auto"/>
    </w:pPr>
    <w:rPr>
      <w:rFonts w:ascii="Tahoma" w:eastAsia="Times New Roman" w:hAnsi="Tahoma" w:cs="Tahoma"/>
      <w:color w:val="000000"/>
      <w:sz w:val="17"/>
      <w:szCs w:val="17"/>
    </w:rPr>
  </w:style>
  <w:style w:type="character" w:styleId="Emfaz">
    <w:name w:val="Emphasis"/>
    <w:qFormat/>
    <w:rsid w:val="0084275D"/>
    <w:rPr>
      <w:i/>
      <w:iCs/>
    </w:rPr>
  </w:style>
  <w:style w:type="paragraph" w:styleId="Puslapioinaostekstas">
    <w:name w:val="footnote text"/>
    <w:basedOn w:val="prastasis"/>
    <w:link w:val="PuslapioinaostekstasDiagrama"/>
    <w:rsid w:val="0084275D"/>
    <w:pPr>
      <w:widowControl w:val="0"/>
      <w:suppressAutoHyphens/>
      <w:spacing w:after="0" w:line="240" w:lineRule="auto"/>
    </w:pPr>
    <w:rPr>
      <w:rFonts w:ascii="Times New Roman" w:eastAsia="Lucida Sans Unicode"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84275D"/>
    <w:rPr>
      <w:rFonts w:ascii="Times New Roman" w:eastAsia="Lucida Sans Unicode" w:hAnsi="Times New Roman" w:cs="Times New Roman"/>
      <w:sz w:val="20"/>
      <w:szCs w:val="20"/>
    </w:rPr>
  </w:style>
  <w:style w:type="character" w:styleId="Puslapioinaosnuoroda">
    <w:name w:val="footnote reference"/>
    <w:rsid w:val="0084275D"/>
    <w:rPr>
      <w:vertAlign w:val="superscript"/>
    </w:rPr>
  </w:style>
  <w:style w:type="paragraph" w:styleId="Pavadinimas">
    <w:name w:val="Title"/>
    <w:basedOn w:val="prastasis"/>
    <w:next w:val="prastasis"/>
    <w:link w:val="PavadinimasDiagrama"/>
    <w:qFormat/>
    <w:rsid w:val="00524962"/>
    <w:pPr>
      <w:widowControl w:val="0"/>
      <w:suppressAutoHyphens/>
      <w:spacing w:after="0" w:line="240" w:lineRule="auto"/>
      <w:jc w:val="center"/>
    </w:pPr>
    <w:rPr>
      <w:rFonts w:ascii="Times New Roman" w:eastAsia="Lucida Sans Unicode" w:hAnsi="Times New Roman" w:cs="Times New Roman"/>
      <w:b/>
      <w:bCs/>
      <w:sz w:val="24"/>
      <w:szCs w:val="24"/>
    </w:rPr>
  </w:style>
  <w:style w:type="character" w:customStyle="1" w:styleId="PavadinimasDiagrama">
    <w:name w:val="Pavadinimas Diagrama"/>
    <w:basedOn w:val="Numatytasispastraiposriftas"/>
    <w:link w:val="Pavadinimas"/>
    <w:rsid w:val="00524962"/>
    <w:rPr>
      <w:rFonts w:ascii="Times New Roman" w:eastAsia="Lucida Sans Unicode" w:hAnsi="Times New Roman" w:cs="Times New Roman"/>
      <w:b/>
      <w:bCs/>
      <w:sz w:val="24"/>
      <w:szCs w:val="24"/>
    </w:rPr>
  </w:style>
  <w:style w:type="paragraph" w:styleId="Antrinispavadinimas">
    <w:name w:val="Subtitle"/>
    <w:basedOn w:val="prastasis"/>
    <w:next w:val="prastasis"/>
    <w:link w:val="AntrinispavadinimasDiagrama"/>
    <w:uiPriority w:val="11"/>
    <w:qFormat/>
    <w:rsid w:val="00524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524962"/>
    <w:rPr>
      <w:rFonts w:asciiTheme="majorHAnsi" w:eastAsiaTheme="majorEastAsia" w:hAnsiTheme="majorHAnsi" w:cstheme="majorBidi"/>
      <w:i/>
      <w:iCs/>
      <w:color w:val="4F81BD" w:themeColor="accent1"/>
      <w:spacing w:val="15"/>
      <w:sz w:val="24"/>
      <w:szCs w:val="24"/>
    </w:rPr>
  </w:style>
  <w:style w:type="paragraph" w:styleId="Pagrindiniotekstotrauka">
    <w:name w:val="Body Text Indent"/>
    <w:basedOn w:val="prastasis"/>
    <w:link w:val="PagrindiniotekstotraukaDiagrama"/>
    <w:rsid w:val="002D08CE"/>
    <w:pPr>
      <w:widowControl w:val="0"/>
      <w:suppressAutoHyphens/>
      <w:spacing w:after="120" w:line="240" w:lineRule="auto"/>
      <w:ind w:left="283"/>
    </w:pPr>
    <w:rPr>
      <w:rFonts w:ascii="Times New Roman" w:eastAsia="Lucida Sans Unicode"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2D08CE"/>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3/dokpaieska.showdoc_l?p_id=395105&amp;p_query=&amp;p_t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15452</Words>
  <Characters>8808</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2016-01-29T09:36:00Z</cp:lastPrinted>
  <dcterms:created xsi:type="dcterms:W3CDTF">2016-02-03T12:38:00Z</dcterms:created>
  <dcterms:modified xsi:type="dcterms:W3CDTF">2016-02-03T12:38:00Z</dcterms:modified>
</cp:coreProperties>
</file>