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284" w:rsidRPr="00B871B2" w:rsidRDefault="00B17667" w:rsidP="00B871B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667">
        <w:drawing>
          <wp:anchor distT="0" distB="0" distL="114300" distR="114300" simplePos="0" relativeHeight="251658240" behindDoc="0" locked="0" layoutInCell="1" allowOverlap="1" wp14:anchorId="27753EF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76500" cy="2764790"/>
            <wp:effectExtent l="0" t="0" r="0" b="0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227" cy="2835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71B2" w:rsidRPr="00B871B2">
        <w:rPr>
          <w:rFonts w:ascii="Times New Roman" w:hAnsi="Times New Roman" w:cs="Times New Roman"/>
          <w:sz w:val="28"/>
          <w:szCs w:val="28"/>
        </w:rPr>
        <w:t xml:space="preserve">Visuomenės sveikatos specialistė, vykdanti sveikatos priežiūrą mokykloje </w:t>
      </w:r>
      <w:r w:rsidR="00B871B2">
        <w:rPr>
          <w:rFonts w:ascii="Times New Roman" w:hAnsi="Times New Roman" w:cs="Times New Roman"/>
          <w:sz w:val="28"/>
          <w:szCs w:val="28"/>
        </w:rPr>
        <w:t>gegužės</w:t>
      </w:r>
      <w:r w:rsidR="00B871B2" w:rsidRPr="00B871B2">
        <w:rPr>
          <w:rFonts w:ascii="Times New Roman" w:hAnsi="Times New Roman" w:cs="Times New Roman"/>
          <w:sz w:val="28"/>
          <w:szCs w:val="28"/>
        </w:rPr>
        <w:t xml:space="preserve"> mėnesį </w:t>
      </w:r>
      <w:r w:rsidR="00B871B2">
        <w:rPr>
          <w:rFonts w:ascii="Times New Roman" w:hAnsi="Times New Roman" w:cs="Times New Roman"/>
          <w:sz w:val="28"/>
          <w:szCs w:val="28"/>
        </w:rPr>
        <w:t>diskutavo</w:t>
      </w:r>
      <w:r w:rsidR="00B871B2" w:rsidRPr="00B871B2">
        <w:rPr>
          <w:rFonts w:ascii="Times New Roman" w:hAnsi="Times New Roman" w:cs="Times New Roman"/>
          <w:sz w:val="28"/>
          <w:szCs w:val="28"/>
        </w:rPr>
        <w:t xml:space="preserve"> su grupių „</w:t>
      </w:r>
      <w:bookmarkStart w:id="0" w:name="_GoBack"/>
      <w:bookmarkEnd w:id="0"/>
      <w:r w:rsidR="00B871B2">
        <w:rPr>
          <w:rFonts w:ascii="Times New Roman" w:hAnsi="Times New Roman" w:cs="Times New Roman"/>
          <w:sz w:val="28"/>
          <w:szCs w:val="28"/>
        </w:rPr>
        <w:t>Smalsučiai</w:t>
      </w:r>
      <w:r w:rsidR="00B871B2" w:rsidRPr="00B871B2">
        <w:rPr>
          <w:rFonts w:ascii="Times New Roman" w:hAnsi="Times New Roman" w:cs="Times New Roman"/>
          <w:sz w:val="28"/>
          <w:szCs w:val="28"/>
        </w:rPr>
        <w:t>“ ir  „</w:t>
      </w:r>
      <w:r w:rsidR="00B871B2">
        <w:rPr>
          <w:rFonts w:ascii="Times New Roman" w:hAnsi="Times New Roman" w:cs="Times New Roman"/>
          <w:sz w:val="28"/>
          <w:szCs w:val="28"/>
        </w:rPr>
        <w:t>Drugeli</w:t>
      </w:r>
      <w:r w:rsidR="00B871B2" w:rsidRPr="00B871B2">
        <w:rPr>
          <w:rFonts w:ascii="Times New Roman" w:hAnsi="Times New Roman" w:cs="Times New Roman"/>
          <w:sz w:val="28"/>
          <w:szCs w:val="28"/>
        </w:rPr>
        <w:t xml:space="preserve">ai“ ugdytiniais apie </w:t>
      </w:r>
      <w:r w:rsidR="00B871B2">
        <w:rPr>
          <w:rFonts w:ascii="Times New Roman" w:hAnsi="Times New Roman" w:cs="Times New Roman"/>
          <w:sz w:val="28"/>
          <w:szCs w:val="28"/>
        </w:rPr>
        <w:t>judėji</w:t>
      </w:r>
      <w:r w:rsidR="00B871B2" w:rsidRPr="00B871B2">
        <w:rPr>
          <w:rFonts w:ascii="Times New Roman" w:hAnsi="Times New Roman" w:cs="Times New Roman"/>
          <w:sz w:val="28"/>
          <w:szCs w:val="28"/>
        </w:rPr>
        <w:t>mo poveikį sveikatai. Vaikai susipažino su sąvoka „</w:t>
      </w:r>
      <w:r w:rsidR="00B871B2">
        <w:rPr>
          <w:rFonts w:ascii="Times New Roman" w:hAnsi="Times New Roman" w:cs="Times New Roman"/>
          <w:sz w:val="28"/>
          <w:szCs w:val="28"/>
        </w:rPr>
        <w:t>Fizinis aktyvumas</w:t>
      </w:r>
      <w:r w:rsidR="00B871B2" w:rsidRPr="00B871B2">
        <w:rPr>
          <w:rFonts w:ascii="Times New Roman" w:hAnsi="Times New Roman" w:cs="Times New Roman"/>
          <w:sz w:val="28"/>
          <w:szCs w:val="28"/>
        </w:rPr>
        <w:t xml:space="preserve">“, sužinojo </w:t>
      </w:r>
      <w:r w:rsidR="00FF7007">
        <w:rPr>
          <w:rFonts w:ascii="Times New Roman" w:hAnsi="Times New Roman" w:cs="Times New Roman"/>
          <w:sz w:val="28"/>
          <w:szCs w:val="28"/>
        </w:rPr>
        <w:t>apie judėjimo teigiamą įtaką sveikatai, jos stiprinimui. T</w:t>
      </w:r>
      <w:r w:rsidR="00B871B2" w:rsidRPr="00B871B2">
        <w:rPr>
          <w:rFonts w:ascii="Times New Roman" w:hAnsi="Times New Roman" w:cs="Times New Roman"/>
          <w:sz w:val="28"/>
          <w:szCs w:val="28"/>
        </w:rPr>
        <w:t>aip pat sužinojo koki</w:t>
      </w:r>
      <w:r w:rsidR="00FF7007">
        <w:rPr>
          <w:rFonts w:ascii="Times New Roman" w:hAnsi="Times New Roman" w:cs="Times New Roman"/>
          <w:sz w:val="28"/>
          <w:szCs w:val="28"/>
        </w:rPr>
        <w:t>ais būdais ir formomis</w:t>
      </w:r>
      <w:r w:rsidR="00B871B2" w:rsidRPr="00B871B2">
        <w:rPr>
          <w:rFonts w:ascii="Times New Roman" w:hAnsi="Times New Roman" w:cs="Times New Roman"/>
          <w:sz w:val="28"/>
          <w:szCs w:val="28"/>
        </w:rPr>
        <w:t xml:space="preserve"> gali</w:t>
      </w:r>
      <w:r w:rsidR="00FF7007">
        <w:rPr>
          <w:rFonts w:ascii="Times New Roman" w:hAnsi="Times New Roman" w:cs="Times New Roman"/>
          <w:sz w:val="28"/>
          <w:szCs w:val="28"/>
        </w:rPr>
        <w:t>ma didinti fizinį aktyvumą.</w:t>
      </w:r>
    </w:p>
    <w:sectPr w:rsidR="00313284" w:rsidRPr="00B871B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B2"/>
    <w:rsid w:val="00313284"/>
    <w:rsid w:val="00B17667"/>
    <w:rsid w:val="00B871B2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F6DD3-DBC6-4EC2-9FA9-D6E33C957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2019-05-21T08:13:00Z</dcterms:created>
  <dcterms:modified xsi:type="dcterms:W3CDTF">2019-05-21T09:32:00Z</dcterms:modified>
</cp:coreProperties>
</file>