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8" w:rsidRDefault="00AC3408" w:rsidP="00AC3408">
      <w:pPr>
        <w:pStyle w:val="Betarp"/>
        <w:ind w:left="50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AC3408">
        <w:rPr>
          <w:rFonts w:ascii="Times New Roman" w:hAnsi="Times New Roman" w:cs="Times New Roman"/>
          <w:b/>
        </w:rPr>
        <w:t>PATVIRTINTA</w:t>
      </w:r>
    </w:p>
    <w:p w:rsidR="00AC3408" w:rsidRDefault="00AC3408" w:rsidP="00AC3408">
      <w:pPr>
        <w:pStyle w:val="Betarp"/>
        <w:ind w:left="5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AC3408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iaulių lopšelio-darželio „Gintarėlis“</w:t>
      </w:r>
    </w:p>
    <w:p w:rsidR="00AC3408" w:rsidRDefault="00AC3408" w:rsidP="00AC3408">
      <w:pPr>
        <w:pStyle w:val="Betarp"/>
        <w:ind w:left="5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direktoriaus 2020 m. kovo 23 d.</w:t>
      </w:r>
    </w:p>
    <w:p w:rsidR="00AC3408" w:rsidRPr="00AC3408" w:rsidRDefault="00AC3408" w:rsidP="00AC3408">
      <w:pPr>
        <w:pStyle w:val="Betarp"/>
        <w:ind w:left="5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įsakymu Nr. V-</w:t>
      </w:r>
    </w:p>
    <w:p w:rsidR="00AC3408" w:rsidRDefault="00AC3408" w:rsidP="0049792A">
      <w:pPr>
        <w:pStyle w:val="Betarp"/>
        <w:jc w:val="center"/>
        <w:rPr>
          <w:rFonts w:ascii="Times New Roman" w:hAnsi="Times New Roman" w:cs="Times New Roman"/>
          <w:b/>
        </w:rPr>
      </w:pPr>
      <w:bookmarkStart w:id="0" w:name="bookmark1"/>
    </w:p>
    <w:p w:rsidR="00AC3408" w:rsidRDefault="00AC3408" w:rsidP="0049792A">
      <w:pPr>
        <w:pStyle w:val="Betarp"/>
        <w:jc w:val="center"/>
        <w:rPr>
          <w:rFonts w:ascii="Times New Roman" w:hAnsi="Times New Roman" w:cs="Times New Roman"/>
          <w:b/>
        </w:rPr>
      </w:pPr>
    </w:p>
    <w:p w:rsidR="00F25942" w:rsidRPr="0049792A" w:rsidRDefault="00F25942" w:rsidP="0049792A">
      <w:pPr>
        <w:pStyle w:val="Betarp"/>
        <w:jc w:val="center"/>
        <w:rPr>
          <w:rFonts w:ascii="Times New Roman" w:hAnsi="Times New Roman" w:cs="Times New Roman"/>
          <w:b/>
        </w:rPr>
      </w:pPr>
      <w:r w:rsidRPr="0049792A">
        <w:rPr>
          <w:rFonts w:ascii="Times New Roman" w:hAnsi="Times New Roman" w:cs="Times New Roman"/>
          <w:b/>
        </w:rPr>
        <w:t>ŠIAULIŲ LOPŠELIO-DARŽELIO „GINTARĖLIS“</w:t>
      </w:r>
    </w:p>
    <w:p w:rsidR="00754848" w:rsidRDefault="00176AE3" w:rsidP="0049792A">
      <w:pPr>
        <w:pStyle w:val="Betarp"/>
        <w:jc w:val="center"/>
        <w:rPr>
          <w:rFonts w:ascii="Times New Roman" w:hAnsi="Times New Roman" w:cs="Times New Roman"/>
          <w:b/>
        </w:rPr>
      </w:pPr>
      <w:r w:rsidRPr="0049792A">
        <w:rPr>
          <w:rFonts w:ascii="Times New Roman" w:hAnsi="Times New Roman" w:cs="Times New Roman"/>
          <w:b/>
        </w:rPr>
        <w:t>NUOTOLINIO UGDYMOSI</w:t>
      </w:r>
      <w:r w:rsidR="007C4FB0" w:rsidRPr="0049792A">
        <w:rPr>
          <w:rFonts w:ascii="Times New Roman" w:hAnsi="Times New Roman" w:cs="Times New Roman"/>
          <w:b/>
        </w:rPr>
        <w:t xml:space="preserve"> TVARKOS APRAŠAS</w:t>
      </w:r>
      <w:bookmarkEnd w:id="0"/>
    </w:p>
    <w:p w:rsidR="0049792A" w:rsidRPr="0049792A" w:rsidRDefault="0049792A" w:rsidP="0049792A">
      <w:pPr>
        <w:pStyle w:val="Betarp"/>
        <w:jc w:val="center"/>
        <w:rPr>
          <w:rFonts w:ascii="Times New Roman" w:hAnsi="Times New Roman" w:cs="Times New Roman"/>
          <w:b/>
        </w:rPr>
      </w:pPr>
    </w:p>
    <w:p w:rsidR="00754848" w:rsidRDefault="0049792A" w:rsidP="0049792A">
      <w:pPr>
        <w:pStyle w:val="Betarp"/>
        <w:jc w:val="center"/>
        <w:rPr>
          <w:rFonts w:ascii="Times New Roman" w:hAnsi="Times New Roman" w:cs="Times New Roman"/>
          <w:b/>
        </w:rPr>
      </w:pPr>
      <w:bookmarkStart w:id="1" w:name="bookmark2"/>
      <w:r w:rsidRPr="0049792A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="007C4FB0" w:rsidRPr="0049792A">
        <w:rPr>
          <w:rFonts w:ascii="Times New Roman" w:hAnsi="Times New Roman" w:cs="Times New Roman"/>
          <w:b/>
        </w:rPr>
        <w:t>BENDROSIOS NUOSTATOS</w:t>
      </w:r>
      <w:bookmarkEnd w:id="1"/>
    </w:p>
    <w:p w:rsidR="0049792A" w:rsidRPr="0049792A" w:rsidRDefault="0049792A" w:rsidP="0049792A">
      <w:pPr>
        <w:pStyle w:val="Betarp"/>
        <w:jc w:val="center"/>
        <w:rPr>
          <w:rFonts w:ascii="Times New Roman" w:hAnsi="Times New Roman" w:cs="Times New Roman"/>
          <w:b/>
        </w:rPr>
      </w:pPr>
    </w:p>
    <w:p w:rsidR="00754848" w:rsidRPr="0049792A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C4FB0" w:rsidRPr="0049792A">
        <w:rPr>
          <w:rFonts w:ascii="Times New Roman" w:hAnsi="Times New Roman" w:cs="Times New Roman"/>
        </w:rPr>
        <w:t>Nuotolinio mokymosi tvarkos aprašas (toliau - Tvarkos aprašas) reglamentuoja nuotolinio mokymosi organizavimo p</w:t>
      </w:r>
      <w:r w:rsidR="00F25942" w:rsidRPr="0049792A">
        <w:rPr>
          <w:rFonts w:ascii="Times New Roman" w:hAnsi="Times New Roman" w:cs="Times New Roman"/>
        </w:rPr>
        <w:t>agal ikimokyklinio ir priešmokyklinio</w:t>
      </w:r>
      <w:r w:rsidR="00EB3CE5" w:rsidRPr="0049792A">
        <w:rPr>
          <w:rFonts w:ascii="Times New Roman" w:hAnsi="Times New Roman" w:cs="Times New Roman"/>
        </w:rPr>
        <w:t xml:space="preserve"> ugdymo programos</w:t>
      </w:r>
      <w:r w:rsidR="007C4FB0" w:rsidRPr="0049792A">
        <w:rPr>
          <w:rFonts w:ascii="Times New Roman" w:hAnsi="Times New Roman" w:cs="Times New Roman"/>
        </w:rPr>
        <w:t xml:space="preserve"> tvarką.</w:t>
      </w:r>
    </w:p>
    <w:p w:rsidR="00754848" w:rsidRPr="0049792A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C4FB0" w:rsidRPr="0049792A">
        <w:rPr>
          <w:rFonts w:ascii="Times New Roman" w:hAnsi="Times New Roman" w:cs="Times New Roman"/>
        </w:rPr>
        <w:t>Tvarkoje vartojamos sąvokos: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Nuotolinis mokymasis</w:t>
      </w:r>
      <w:r w:rsidRPr="0049792A">
        <w:rPr>
          <w:rFonts w:ascii="Times New Roman" w:hAnsi="Times New Roman" w:cs="Times New Roman"/>
        </w:rPr>
        <w:t xml:space="preserve"> - tai mokymosi forma, kai mokinys nepalaiko</w:t>
      </w:r>
      <w:r w:rsidR="00F25942" w:rsidRPr="0049792A">
        <w:rPr>
          <w:rFonts w:ascii="Times New Roman" w:hAnsi="Times New Roman" w:cs="Times New Roman"/>
        </w:rPr>
        <w:t xml:space="preserve"> betarpiško kontakto su pedagogu</w:t>
      </w:r>
      <w:r w:rsidRPr="0049792A">
        <w:rPr>
          <w:rFonts w:ascii="Times New Roman" w:hAnsi="Times New Roman" w:cs="Times New Roman"/>
        </w:rPr>
        <w:t xml:space="preserve">. Bendravimas ir bendradarbiavimas vyksta informacinių komunikacinių technologijų </w:t>
      </w:r>
      <w:r w:rsidRPr="00963267">
        <w:rPr>
          <w:rFonts w:ascii="Times New Roman" w:hAnsi="Times New Roman" w:cs="Times New Roman"/>
          <w:b/>
        </w:rPr>
        <w:t>(IKT)</w:t>
      </w:r>
      <w:r w:rsidRPr="0049792A">
        <w:rPr>
          <w:rFonts w:ascii="Times New Roman" w:hAnsi="Times New Roman" w:cs="Times New Roman"/>
        </w:rPr>
        <w:t xml:space="preserve"> priemonėmis virtualioje mokymosi aplinkoje.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Virtuali mokymosi aplinka</w:t>
      </w:r>
      <w:r w:rsidRPr="0049792A">
        <w:rPr>
          <w:rFonts w:ascii="Times New Roman" w:hAnsi="Times New Roman" w:cs="Times New Roman"/>
        </w:rPr>
        <w:t xml:space="preserve"> - tai kompiuterių tinklais ir kitomis </w:t>
      </w:r>
      <w:r w:rsidRPr="00963267">
        <w:rPr>
          <w:rFonts w:ascii="Times New Roman" w:hAnsi="Times New Roman" w:cs="Times New Roman"/>
          <w:b/>
        </w:rPr>
        <w:t>IKT</w:t>
      </w:r>
      <w:r w:rsidRPr="0049792A">
        <w:rPr>
          <w:rFonts w:ascii="Times New Roman" w:hAnsi="Times New Roman" w:cs="Times New Roman"/>
        </w:rPr>
        <w:t xml:space="preserve"> pagrįsta informacinė ugdymo sistema, kurioje vyk</w:t>
      </w:r>
      <w:r w:rsidR="000D0B1E" w:rsidRPr="0049792A">
        <w:rPr>
          <w:rFonts w:ascii="Times New Roman" w:hAnsi="Times New Roman" w:cs="Times New Roman"/>
        </w:rPr>
        <w:t>sta mokymosi procesas ir ugdytinių bei pedagogų</w:t>
      </w:r>
      <w:r w:rsidRPr="0049792A">
        <w:rPr>
          <w:rFonts w:ascii="Times New Roman" w:hAnsi="Times New Roman" w:cs="Times New Roman"/>
        </w:rPr>
        <w:t xml:space="preserve"> sąveika, yra galimybės kurti ir naudoti įvairius mokymosi scenarijus ir metodus.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Grynasis nuotolinis mokymasis -</w:t>
      </w:r>
      <w:r w:rsidRPr="0049792A">
        <w:rPr>
          <w:rFonts w:ascii="Times New Roman" w:hAnsi="Times New Roman" w:cs="Times New Roman"/>
        </w:rPr>
        <w:t xml:space="preserve"> tai nuotolinio mokymosi</w:t>
      </w:r>
      <w:r w:rsidR="00F25942" w:rsidRPr="0049792A">
        <w:rPr>
          <w:rFonts w:ascii="Times New Roman" w:hAnsi="Times New Roman" w:cs="Times New Roman"/>
        </w:rPr>
        <w:t xml:space="preserve"> būdas, kai ugdytinis ir pedagogas</w:t>
      </w:r>
      <w:r w:rsidRPr="0049792A">
        <w:rPr>
          <w:rFonts w:ascii="Times New Roman" w:hAnsi="Times New Roman" w:cs="Times New Roman"/>
        </w:rPr>
        <w:t xml:space="preserve"> bendrauja ir bendradarbiauja tik </w:t>
      </w:r>
      <w:r w:rsidRPr="00963267">
        <w:rPr>
          <w:rFonts w:ascii="Times New Roman" w:hAnsi="Times New Roman" w:cs="Times New Roman"/>
          <w:b/>
        </w:rPr>
        <w:t>IKT</w:t>
      </w:r>
      <w:r w:rsidRPr="0049792A">
        <w:rPr>
          <w:rFonts w:ascii="Times New Roman" w:hAnsi="Times New Roman" w:cs="Times New Roman"/>
        </w:rPr>
        <w:t xml:space="preserve"> priemonėmis.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Mišrusis nuotolinis mokymasis -</w:t>
      </w:r>
      <w:r w:rsidRPr="0049792A">
        <w:rPr>
          <w:rFonts w:ascii="Times New Roman" w:hAnsi="Times New Roman" w:cs="Times New Roman"/>
        </w:rPr>
        <w:t xml:space="preserve"> tai nuotolinio moky</w:t>
      </w:r>
      <w:r w:rsidR="00F25942" w:rsidRPr="0049792A">
        <w:rPr>
          <w:rFonts w:ascii="Times New Roman" w:hAnsi="Times New Roman" w:cs="Times New Roman"/>
        </w:rPr>
        <w:t xml:space="preserve">mosi būdas, kai savarankiškas ugdymasis </w:t>
      </w:r>
      <w:r w:rsidRPr="0049792A">
        <w:rPr>
          <w:rFonts w:ascii="Times New Roman" w:hAnsi="Times New Roman" w:cs="Times New Roman"/>
        </w:rPr>
        <w:t xml:space="preserve">derinamas su tiesioginėmis </w:t>
      </w:r>
      <w:r w:rsidR="00F25942" w:rsidRPr="0049792A">
        <w:rPr>
          <w:rFonts w:ascii="Times New Roman" w:hAnsi="Times New Roman" w:cs="Times New Roman"/>
        </w:rPr>
        <w:t>konsultacijomis.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Nuolatinis (ilgalaikis) nuotolinis mokymasis -</w:t>
      </w:r>
      <w:r w:rsidRPr="0049792A">
        <w:rPr>
          <w:rFonts w:ascii="Times New Roman" w:hAnsi="Times New Roman" w:cs="Times New Roman"/>
        </w:rPr>
        <w:t xml:space="preserve"> ne mažesnės</w:t>
      </w:r>
      <w:r w:rsidR="00F25942" w:rsidRPr="0049792A">
        <w:rPr>
          <w:rFonts w:ascii="Times New Roman" w:hAnsi="Times New Roman" w:cs="Times New Roman"/>
        </w:rPr>
        <w:t xml:space="preserve"> kaip pusmečio trukmės ugdymasis</w:t>
      </w:r>
      <w:r w:rsidRPr="0049792A">
        <w:rPr>
          <w:rFonts w:ascii="Times New Roman" w:hAnsi="Times New Roman" w:cs="Times New Roman"/>
        </w:rPr>
        <w:t xml:space="preserve"> su numatytu atsiskaitymų dažnumu.</w:t>
      </w:r>
    </w:p>
    <w:p w:rsidR="00754848" w:rsidRPr="0049792A" w:rsidRDefault="007C4FB0" w:rsidP="0049792A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Style w:val="PagrindinistekstasPusjuodis"/>
          <w:rFonts w:eastAsia="Arial Unicode MS"/>
          <w:sz w:val="24"/>
          <w:szCs w:val="24"/>
        </w:rPr>
        <w:t>Laikinas (trumpalaikis) nuotolinis mokymasis -</w:t>
      </w:r>
      <w:r w:rsidRPr="0049792A">
        <w:rPr>
          <w:rFonts w:ascii="Times New Roman" w:hAnsi="Times New Roman" w:cs="Times New Roman"/>
        </w:rPr>
        <w:t xml:space="preserve"> mažesnės</w:t>
      </w:r>
      <w:r w:rsidR="00F25942" w:rsidRPr="0049792A">
        <w:rPr>
          <w:rFonts w:ascii="Times New Roman" w:hAnsi="Times New Roman" w:cs="Times New Roman"/>
        </w:rPr>
        <w:t xml:space="preserve"> kaip pusmečio trukmės ugdymasis</w:t>
      </w:r>
      <w:r w:rsidRPr="0049792A">
        <w:rPr>
          <w:rFonts w:ascii="Times New Roman" w:hAnsi="Times New Roman" w:cs="Times New Roman"/>
        </w:rPr>
        <w:t xml:space="preserve"> su atsiskaitymu jo pabaigoje.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b/>
          <w:color w:val="auto"/>
        </w:rPr>
      </w:pPr>
      <w:bookmarkStart w:id="2" w:name="bookmark3"/>
      <w:r w:rsidRPr="008747F0">
        <w:rPr>
          <w:rFonts w:ascii="Times New Roman" w:hAnsi="Times New Roman" w:cs="Times New Roman"/>
          <w:b/>
          <w:color w:val="auto"/>
        </w:rPr>
        <w:t xml:space="preserve">3. </w:t>
      </w:r>
      <w:r w:rsidR="00F25942" w:rsidRPr="008747F0">
        <w:rPr>
          <w:rFonts w:ascii="Times New Roman" w:hAnsi="Times New Roman" w:cs="Times New Roman"/>
          <w:b/>
          <w:color w:val="auto"/>
        </w:rPr>
        <w:t>Nuotolinio ugdymosi</w:t>
      </w:r>
      <w:r w:rsidR="007C4FB0" w:rsidRPr="008747F0">
        <w:rPr>
          <w:rFonts w:ascii="Times New Roman" w:hAnsi="Times New Roman" w:cs="Times New Roman"/>
          <w:b/>
          <w:color w:val="auto"/>
        </w:rPr>
        <w:t xml:space="preserve"> organizavimo sąlygos:</w:t>
      </w:r>
      <w:bookmarkEnd w:id="2"/>
    </w:p>
    <w:p w:rsidR="00754848" w:rsidRPr="008747F0" w:rsidRDefault="00F25942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>3.1. Nuotolinio ugdymosi</w:t>
      </w:r>
      <w:r w:rsidR="007C4FB0" w:rsidRPr="008747F0">
        <w:rPr>
          <w:rFonts w:ascii="Times New Roman" w:hAnsi="Times New Roman" w:cs="Times New Roman"/>
          <w:color w:val="auto"/>
        </w:rPr>
        <w:t xml:space="preserve"> forma gali mokytis: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3.1.1. </w:t>
      </w:r>
      <w:r w:rsidR="007C4FB0" w:rsidRPr="008747F0">
        <w:rPr>
          <w:rFonts w:ascii="Times New Roman" w:hAnsi="Times New Roman" w:cs="Times New Roman"/>
          <w:color w:val="auto"/>
        </w:rPr>
        <w:t>neįgalieji, turintys judėjimo, klausos ar kitas negalias;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3.1.2. </w:t>
      </w:r>
      <w:r w:rsidR="007C4FB0" w:rsidRPr="008747F0">
        <w:rPr>
          <w:rFonts w:ascii="Times New Roman" w:hAnsi="Times New Roman" w:cs="Times New Roman"/>
          <w:color w:val="auto"/>
        </w:rPr>
        <w:t>mokiniai, ilgą laiką besigydantys ligoninėse arba sanatorijose;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3.1.3. </w:t>
      </w:r>
      <w:r w:rsidR="007C4FB0" w:rsidRPr="008747F0">
        <w:rPr>
          <w:rFonts w:ascii="Times New Roman" w:hAnsi="Times New Roman" w:cs="Times New Roman"/>
          <w:color w:val="auto"/>
        </w:rPr>
        <w:t>emigrantai, jų vaikai ir imigrantai;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3.1.4. </w:t>
      </w:r>
      <w:r w:rsidR="003F2863" w:rsidRPr="008747F0">
        <w:rPr>
          <w:rFonts w:ascii="Times New Roman" w:hAnsi="Times New Roman" w:cs="Times New Roman"/>
          <w:color w:val="auto"/>
        </w:rPr>
        <w:t>e</w:t>
      </w:r>
      <w:r w:rsidR="00F25942" w:rsidRPr="008747F0">
        <w:rPr>
          <w:rFonts w:ascii="Times New Roman" w:hAnsi="Times New Roman" w:cs="Times New Roman"/>
          <w:color w:val="auto"/>
        </w:rPr>
        <w:t xml:space="preserve">sant </w:t>
      </w:r>
      <w:r w:rsidR="003F2863" w:rsidRPr="008747F0">
        <w:rPr>
          <w:rFonts w:ascii="Times New Roman" w:hAnsi="Times New Roman" w:cs="Times New Roman"/>
          <w:color w:val="auto"/>
        </w:rPr>
        <w:t>karantinui, viruso grėsmei</w:t>
      </w:r>
      <w:r w:rsidR="00627632" w:rsidRPr="008747F0">
        <w:rPr>
          <w:rFonts w:ascii="Times New Roman" w:hAnsi="Times New Roman" w:cs="Times New Roman"/>
          <w:color w:val="auto"/>
          <w:lang w:val="en-GB"/>
        </w:rPr>
        <w:t>, epidemijai, pandemijai;</w:t>
      </w:r>
    </w:p>
    <w:p w:rsidR="00754848" w:rsidRPr="008747F0" w:rsidRDefault="000D0B1E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>3.1.5</w:t>
      </w:r>
      <w:r w:rsidR="007C4FB0" w:rsidRPr="008747F0">
        <w:rPr>
          <w:rFonts w:ascii="Times New Roman" w:hAnsi="Times New Roman" w:cs="Times New Roman"/>
          <w:color w:val="auto"/>
        </w:rPr>
        <w:t>. dėl kitų svarbių prieža</w:t>
      </w:r>
      <w:r w:rsidR="003F2863" w:rsidRPr="008747F0">
        <w:rPr>
          <w:rFonts w:ascii="Times New Roman" w:hAnsi="Times New Roman" w:cs="Times New Roman"/>
          <w:color w:val="auto"/>
        </w:rPr>
        <w:t>sčių negalintys lankyti ugdymo įstaigos</w:t>
      </w:r>
      <w:r w:rsidR="007C4FB0" w:rsidRPr="008747F0">
        <w:rPr>
          <w:rFonts w:ascii="Times New Roman" w:hAnsi="Times New Roman" w:cs="Times New Roman"/>
          <w:color w:val="auto"/>
        </w:rPr>
        <w:t xml:space="preserve"> (Nuotolinio mokymosi organizavimo grupės sprendimu).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3.2. </w:t>
      </w:r>
      <w:r w:rsidR="007C4FB0" w:rsidRPr="008747F0">
        <w:rPr>
          <w:rFonts w:ascii="Times New Roman" w:hAnsi="Times New Roman" w:cs="Times New Roman"/>
          <w:color w:val="auto"/>
        </w:rPr>
        <w:t>Nuotolinio mokymosi forma gali būti org</w:t>
      </w:r>
      <w:r w:rsidR="00740F1E" w:rsidRPr="008747F0">
        <w:rPr>
          <w:rFonts w:ascii="Times New Roman" w:hAnsi="Times New Roman" w:cs="Times New Roman"/>
          <w:color w:val="auto"/>
        </w:rPr>
        <w:t>anizuojama ikimokyklinio ir priešmokykl</w:t>
      </w:r>
      <w:r w:rsidR="00EB3CE5" w:rsidRPr="008747F0">
        <w:rPr>
          <w:rFonts w:ascii="Times New Roman" w:hAnsi="Times New Roman" w:cs="Times New Roman"/>
          <w:color w:val="auto"/>
        </w:rPr>
        <w:t xml:space="preserve">inio ugdymo vaikams, atitinkanti vaikų amžių. 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3.3. </w:t>
      </w:r>
      <w:r w:rsidR="007C4FB0" w:rsidRPr="008747F0">
        <w:rPr>
          <w:rFonts w:ascii="Times New Roman" w:hAnsi="Times New Roman" w:cs="Times New Roman"/>
          <w:color w:val="auto"/>
        </w:rPr>
        <w:t>Nuotolinis mokymasis organizuojamas pasitelkus įvairias IK technologijas: elektroninį p</w:t>
      </w:r>
      <w:r w:rsidR="003F2863" w:rsidRPr="008747F0">
        <w:rPr>
          <w:rFonts w:ascii="Times New Roman" w:hAnsi="Times New Roman" w:cs="Times New Roman"/>
          <w:color w:val="auto"/>
        </w:rPr>
        <w:t>aštą, SKYPE ryšio tinklą, FACEBOOK</w:t>
      </w:r>
      <w:r w:rsidR="008457AA" w:rsidRPr="008747F0">
        <w:rPr>
          <w:rFonts w:ascii="Times New Roman" w:hAnsi="Times New Roman" w:cs="Times New Roman"/>
          <w:color w:val="auto"/>
        </w:rPr>
        <w:t xml:space="preserve"> grupes</w:t>
      </w:r>
      <w:r w:rsidR="00EB3CE5" w:rsidRPr="008747F0">
        <w:rPr>
          <w:rFonts w:ascii="Times New Roman" w:hAnsi="Times New Roman" w:cs="Times New Roman"/>
          <w:color w:val="auto"/>
        </w:rPr>
        <w:t>,</w:t>
      </w:r>
      <w:r w:rsidR="008457AA" w:rsidRPr="008747F0">
        <w:rPr>
          <w:rFonts w:ascii="Times New Roman" w:hAnsi="Times New Roman" w:cs="Times New Roman"/>
          <w:color w:val="auto"/>
        </w:rPr>
        <w:t xml:space="preserve"> </w:t>
      </w:r>
      <w:r w:rsidR="00EB3CE5" w:rsidRPr="008747F0">
        <w:rPr>
          <w:rFonts w:ascii="Times New Roman" w:hAnsi="Times New Roman" w:cs="Times New Roman"/>
          <w:color w:val="auto"/>
        </w:rPr>
        <w:t>MESSEN</w:t>
      </w:r>
      <w:r w:rsidR="00781961" w:rsidRPr="008747F0">
        <w:rPr>
          <w:rFonts w:ascii="Times New Roman" w:hAnsi="Times New Roman" w:cs="Times New Roman"/>
          <w:color w:val="auto"/>
        </w:rPr>
        <w:t>G</w:t>
      </w:r>
      <w:r w:rsidR="00EB3CE5" w:rsidRPr="008747F0">
        <w:rPr>
          <w:rFonts w:ascii="Times New Roman" w:hAnsi="Times New Roman" w:cs="Times New Roman"/>
          <w:color w:val="auto"/>
        </w:rPr>
        <w:t>ER</w:t>
      </w:r>
      <w:r w:rsidR="007C4FB0" w:rsidRPr="008747F0">
        <w:rPr>
          <w:rFonts w:ascii="Times New Roman" w:hAnsi="Times New Roman" w:cs="Times New Roman"/>
          <w:color w:val="auto"/>
        </w:rPr>
        <w:t xml:space="preserve"> virtualią aplinką ir kt.</w:t>
      </w:r>
    </w:p>
    <w:p w:rsidR="00754848" w:rsidRPr="008747F0" w:rsidRDefault="0049792A" w:rsidP="0049792A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3.4. </w:t>
      </w:r>
      <w:r w:rsidR="007C4FB0" w:rsidRPr="008747F0">
        <w:rPr>
          <w:rFonts w:ascii="Times New Roman" w:hAnsi="Times New Roman" w:cs="Times New Roman"/>
          <w:color w:val="auto"/>
        </w:rPr>
        <w:t>Nuotolinio mokymosi sąlygos ir turinys (mokymosi nuotoliniu būdu laikas, užduočių apimtis pagal teminį planą, atlikimas, individuali mokymosi veikla virtualioje ir tradicinėje mokymosi aplinkoje, konsultacijų ir atsiskaitymų datos, vertinim</w:t>
      </w:r>
      <w:r w:rsidR="008747F0" w:rsidRPr="008747F0">
        <w:rPr>
          <w:rFonts w:ascii="Times New Roman" w:hAnsi="Times New Roman" w:cs="Times New Roman"/>
          <w:color w:val="auto"/>
        </w:rPr>
        <w:t>as ir kt.) gali būti keičiamos n</w:t>
      </w:r>
      <w:r w:rsidR="007C4FB0" w:rsidRPr="008747F0">
        <w:rPr>
          <w:rFonts w:ascii="Times New Roman" w:hAnsi="Times New Roman" w:cs="Times New Roman"/>
          <w:color w:val="auto"/>
        </w:rPr>
        <w:t>uotolinio mokymosi organizavimo grupės sprendimu.</w:t>
      </w:r>
      <w:r w:rsidR="001A5FBB" w:rsidRPr="008747F0">
        <w:rPr>
          <w:rFonts w:ascii="Times New Roman" w:hAnsi="Times New Roman" w:cs="Times New Roman"/>
          <w:color w:val="auto"/>
        </w:rPr>
        <w:t xml:space="preserve"> Ikimokyklinukų ir priešmokyklinukų tėvams </w:t>
      </w:r>
      <w:r w:rsidR="00781961" w:rsidRPr="008747F0">
        <w:rPr>
          <w:rFonts w:ascii="Times New Roman" w:hAnsi="Times New Roman" w:cs="Times New Roman"/>
          <w:color w:val="auto"/>
        </w:rPr>
        <w:t xml:space="preserve">darželio </w:t>
      </w:r>
      <w:r w:rsidR="00627632" w:rsidRPr="008747F0">
        <w:rPr>
          <w:rFonts w:ascii="Times New Roman" w:hAnsi="Times New Roman" w:cs="Times New Roman"/>
          <w:color w:val="auto"/>
        </w:rPr>
        <w:t xml:space="preserve">elektroniniu būdu </w:t>
      </w:r>
      <w:r w:rsidR="001A5FBB" w:rsidRPr="008747F0">
        <w:rPr>
          <w:rFonts w:ascii="Times New Roman" w:hAnsi="Times New Roman" w:cs="Times New Roman"/>
          <w:color w:val="auto"/>
        </w:rPr>
        <w:t>teikti užduotis, atitinkančias vaikų amžių, (t.y. piešimas, karpymas, raidelių apvedimai, dainelių dainavimas, fizinis ugdymas ir kt.), žaidimų aprašymus, patarimus, kaip organizuoti vaikų ugd</w:t>
      </w:r>
      <w:r w:rsidR="008102AB" w:rsidRPr="008747F0">
        <w:rPr>
          <w:rFonts w:ascii="Times New Roman" w:hAnsi="Times New Roman" w:cs="Times New Roman"/>
          <w:color w:val="auto"/>
        </w:rPr>
        <w:t xml:space="preserve">ymą namuose. </w:t>
      </w:r>
    </w:p>
    <w:p w:rsidR="001A5FBB" w:rsidRPr="008747F0" w:rsidRDefault="008747F0" w:rsidP="008747F0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t xml:space="preserve">3.5. </w:t>
      </w:r>
      <w:r w:rsidR="001A5FBB" w:rsidRPr="008747F0">
        <w:rPr>
          <w:rFonts w:ascii="Times New Roman" w:hAnsi="Times New Roman" w:cs="Times New Roman"/>
          <w:color w:val="auto"/>
        </w:rPr>
        <w:t>Nuotoliniu būdu konsultacijas teikia logopedai ir kiti švietimo specialistai.</w:t>
      </w:r>
    </w:p>
    <w:p w:rsidR="009F6F6A" w:rsidRPr="008747F0" w:rsidRDefault="008747F0" w:rsidP="008747F0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 w:rsidRPr="008747F0">
        <w:rPr>
          <w:rFonts w:ascii="Times New Roman" w:hAnsi="Times New Roman" w:cs="Times New Roman"/>
          <w:color w:val="auto"/>
        </w:rPr>
        <w:lastRenderedPageBreak/>
        <w:t xml:space="preserve">3.6. </w:t>
      </w:r>
      <w:r w:rsidR="009F6F6A" w:rsidRPr="008747F0">
        <w:rPr>
          <w:rFonts w:ascii="Times New Roman" w:hAnsi="Times New Roman" w:cs="Times New Roman"/>
          <w:color w:val="auto"/>
        </w:rPr>
        <w:t>Specialiųjų poreikių vaikams ugdymas organizuojamas, teikiant jiems individualias užduotis ir individualiai sutartas papildomas konsultacijas.</w:t>
      </w:r>
    </w:p>
    <w:p w:rsidR="00F35021" w:rsidRPr="0049792A" w:rsidRDefault="00F35021" w:rsidP="0049792A">
      <w:pPr>
        <w:pStyle w:val="Betarp"/>
        <w:jc w:val="both"/>
        <w:rPr>
          <w:rFonts w:ascii="Times New Roman" w:hAnsi="Times New Roman" w:cs="Times New Roman"/>
          <w:color w:val="FF0000"/>
        </w:rPr>
      </w:pPr>
    </w:p>
    <w:p w:rsidR="00754848" w:rsidRDefault="007C4FB0" w:rsidP="00F35021">
      <w:pPr>
        <w:pStyle w:val="Betarp"/>
        <w:jc w:val="center"/>
        <w:rPr>
          <w:rFonts w:ascii="Times New Roman" w:hAnsi="Times New Roman" w:cs="Times New Roman"/>
          <w:b/>
        </w:rPr>
      </w:pPr>
      <w:bookmarkStart w:id="3" w:name="bookmark4"/>
      <w:r w:rsidRPr="00F35021">
        <w:rPr>
          <w:rFonts w:ascii="Times New Roman" w:hAnsi="Times New Roman" w:cs="Times New Roman"/>
          <w:b/>
        </w:rPr>
        <w:t>II. NUOTOLINIO MOK</w:t>
      </w:r>
      <w:r w:rsidR="003F2863" w:rsidRPr="00F35021">
        <w:rPr>
          <w:rFonts w:ascii="Times New Roman" w:hAnsi="Times New Roman" w:cs="Times New Roman"/>
          <w:b/>
        </w:rPr>
        <w:t>YMOSI ORGANIZAVIMAS: ĮSTAIGOS VA</w:t>
      </w:r>
      <w:r w:rsidRPr="00F35021">
        <w:rPr>
          <w:rFonts w:ascii="Times New Roman" w:hAnsi="Times New Roman" w:cs="Times New Roman"/>
          <w:b/>
        </w:rPr>
        <w:t>DOVŲ VEIKLA</w:t>
      </w:r>
      <w:bookmarkEnd w:id="3"/>
    </w:p>
    <w:p w:rsidR="00F35021" w:rsidRPr="00F35021" w:rsidRDefault="00F35021" w:rsidP="00F35021">
      <w:pPr>
        <w:pStyle w:val="Betarp"/>
        <w:jc w:val="center"/>
        <w:rPr>
          <w:rFonts w:ascii="Times New Roman" w:hAnsi="Times New Roman" w:cs="Times New Roman"/>
          <w:b/>
        </w:rPr>
      </w:pP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C4FB0" w:rsidRPr="0049792A">
        <w:rPr>
          <w:rFonts w:ascii="Times New Roman" w:hAnsi="Times New Roman" w:cs="Times New Roman"/>
        </w:rPr>
        <w:t>Su nuotolinio mokymo</w:t>
      </w:r>
      <w:r w:rsidR="003F2863" w:rsidRPr="0049792A">
        <w:rPr>
          <w:rFonts w:ascii="Times New Roman" w:hAnsi="Times New Roman" w:cs="Times New Roman"/>
        </w:rPr>
        <w:t>si galimybėmis ir tvarka ugdytinių tėva</w:t>
      </w:r>
      <w:r w:rsidR="007C4FB0" w:rsidRPr="0049792A">
        <w:rPr>
          <w:rFonts w:ascii="Times New Roman" w:hAnsi="Times New Roman" w:cs="Times New Roman"/>
        </w:rPr>
        <w:t>i supa</w:t>
      </w:r>
      <w:r w:rsidR="003F2863" w:rsidRPr="0049792A">
        <w:rPr>
          <w:rFonts w:ascii="Times New Roman" w:hAnsi="Times New Roman" w:cs="Times New Roman"/>
        </w:rPr>
        <w:t xml:space="preserve">žindinami priimant į ugdymo įstaigą, skelbiant įstaigos tinklalapyje. </w:t>
      </w:r>
    </w:p>
    <w:p w:rsidR="00754848" w:rsidRPr="0049792A" w:rsidRDefault="00D62EB8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Fonts w:ascii="Times New Roman" w:hAnsi="Times New Roman" w:cs="Times New Roman"/>
        </w:rPr>
        <w:t>5.</w:t>
      </w:r>
      <w:r w:rsidR="00781961" w:rsidRPr="0049792A">
        <w:rPr>
          <w:rFonts w:ascii="Times New Roman" w:hAnsi="Times New Roman" w:cs="Times New Roman"/>
        </w:rPr>
        <w:t xml:space="preserve"> </w:t>
      </w:r>
      <w:r w:rsidR="007C4FB0" w:rsidRPr="0049792A">
        <w:rPr>
          <w:rFonts w:ascii="Times New Roman" w:hAnsi="Times New Roman" w:cs="Times New Roman"/>
        </w:rPr>
        <w:t>Sprendimą dėl nuotolinio mokymosi</w:t>
      </w:r>
      <w:r w:rsidRPr="0049792A">
        <w:rPr>
          <w:rFonts w:ascii="Times New Roman" w:hAnsi="Times New Roman" w:cs="Times New Roman"/>
        </w:rPr>
        <w:t xml:space="preserve"> organizavimo priima įstaigos direktorius.</w:t>
      </w:r>
    </w:p>
    <w:p w:rsidR="00754848" w:rsidRDefault="00D62EB8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 w:rsidRPr="0049792A">
        <w:rPr>
          <w:rFonts w:ascii="Times New Roman" w:hAnsi="Times New Roman" w:cs="Times New Roman"/>
        </w:rPr>
        <w:t>6.</w:t>
      </w:r>
      <w:r w:rsidR="00781961" w:rsidRPr="0049792A">
        <w:rPr>
          <w:rFonts w:ascii="Times New Roman" w:hAnsi="Times New Roman" w:cs="Times New Roman"/>
        </w:rPr>
        <w:t xml:space="preserve"> </w:t>
      </w:r>
      <w:r w:rsidRPr="0049792A">
        <w:rPr>
          <w:rFonts w:ascii="Times New Roman" w:hAnsi="Times New Roman" w:cs="Times New Roman"/>
        </w:rPr>
        <w:t>Nuotolinį ugdymąsi</w:t>
      </w:r>
      <w:r w:rsidR="007C4FB0" w:rsidRPr="0049792A">
        <w:rPr>
          <w:rFonts w:ascii="Times New Roman" w:hAnsi="Times New Roman" w:cs="Times New Roman"/>
        </w:rPr>
        <w:t xml:space="preserve"> koordinuoja direktoriaus pavaduotoja ugdymui kartu su Nuotolinio mokymosi organizavimo grupės nariais.</w:t>
      </w:r>
    </w:p>
    <w:p w:rsidR="00F35021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</w:p>
    <w:p w:rsidR="00754848" w:rsidRDefault="007C4FB0" w:rsidP="00F35021">
      <w:pPr>
        <w:pStyle w:val="Betarp"/>
        <w:jc w:val="center"/>
        <w:rPr>
          <w:rFonts w:ascii="Times New Roman" w:hAnsi="Times New Roman" w:cs="Times New Roman"/>
          <w:b/>
        </w:rPr>
      </w:pPr>
      <w:bookmarkStart w:id="4" w:name="bookmark5"/>
      <w:r w:rsidRPr="00F35021">
        <w:rPr>
          <w:rFonts w:ascii="Times New Roman" w:hAnsi="Times New Roman" w:cs="Times New Roman"/>
          <w:b/>
        </w:rPr>
        <w:t xml:space="preserve">III. NUOTOLINIO </w:t>
      </w:r>
      <w:r w:rsidR="00D62EB8" w:rsidRPr="00F35021">
        <w:rPr>
          <w:rFonts w:ascii="Times New Roman" w:hAnsi="Times New Roman" w:cs="Times New Roman"/>
          <w:b/>
        </w:rPr>
        <w:t>MOKYMOSI ORGANIZAVIMAS: PEDAGOGŲ</w:t>
      </w:r>
      <w:r w:rsidRPr="00F35021">
        <w:rPr>
          <w:rFonts w:ascii="Times New Roman" w:hAnsi="Times New Roman" w:cs="Times New Roman"/>
          <w:b/>
        </w:rPr>
        <w:t xml:space="preserve"> VEIKLA</w:t>
      </w:r>
      <w:bookmarkEnd w:id="4"/>
    </w:p>
    <w:p w:rsidR="00F35021" w:rsidRPr="00F35021" w:rsidRDefault="00F35021" w:rsidP="00F35021">
      <w:pPr>
        <w:pStyle w:val="Betarp"/>
        <w:jc w:val="center"/>
        <w:rPr>
          <w:rFonts w:ascii="Times New Roman" w:hAnsi="Times New Roman" w:cs="Times New Roman"/>
          <w:b/>
        </w:rPr>
      </w:pP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62EB8" w:rsidRPr="0049792A">
        <w:rPr>
          <w:rFonts w:ascii="Times New Roman" w:hAnsi="Times New Roman" w:cs="Times New Roman"/>
        </w:rPr>
        <w:t>Pagal ikimokyklinio ir priešmokyklinio ugdymo bendruosius</w:t>
      </w:r>
      <w:r w:rsidR="007C4FB0" w:rsidRPr="0049792A">
        <w:rPr>
          <w:rFonts w:ascii="Times New Roman" w:hAnsi="Times New Roman" w:cs="Times New Roman"/>
        </w:rPr>
        <w:t xml:space="preserve"> temi</w:t>
      </w:r>
      <w:r w:rsidR="00D62EB8" w:rsidRPr="0049792A">
        <w:rPr>
          <w:rFonts w:ascii="Times New Roman" w:hAnsi="Times New Roman" w:cs="Times New Roman"/>
        </w:rPr>
        <w:t>nius planus (programas), FACEBOOK,</w:t>
      </w:r>
      <w:r w:rsidR="00781961" w:rsidRPr="0049792A">
        <w:rPr>
          <w:rFonts w:ascii="Times New Roman" w:hAnsi="Times New Roman" w:cs="Times New Roman"/>
        </w:rPr>
        <w:t xml:space="preserve"> </w:t>
      </w:r>
      <w:r w:rsidR="00D62EB8" w:rsidRPr="0049792A">
        <w:rPr>
          <w:rFonts w:ascii="Times New Roman" w:hAnsi="Times New Roman" w:cs="Times New Roman"/>
        </w:rPr>
        <w:t xml:space="preserve">SKYPE </w:t>
      </w:r>
      <w:r w:rsidR="007C4FB0" w:rsidRPr="0049792A">
        <w:rPr>
          <w:rFonts w:ascii="Times New Roman" w:hAnsi="Times New Roman" w:cs="Times New Roman"/>
        </w:rPr>
        <w:t xml:space="preserve">virtualioje </w:t>
      </w:r>
      <w:r w:rsidR="00D62EB8" w:rsidRPr="0049792A">
        <w:rPr>
          <w:rFonts w:ascii="Times New Roman" w:hAnsi="Times New Roman" w:cs="Times New Roman"/>
        </w:rPr>
        <w:t>aplinkoje pedagogai parengia savo veiklos planą</w:t>
      </w:r>
      <w:r w:rsidR="007C4FB0" w:rsidRPr="0049792A">
        <w:rPr>
          <w:rFonts w:ascii="Times New Roman" w:hAnsi="Times New Roman" w:cs="Times New Roman"/>
        </w:rPr>
        <w:t xml:space="preserve"> nuotoliniam mokymui:</w:t>
      </w: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2EB8" w:rsidRPr="0049792A">
        <w:rPr>
          <w:rFonts w:ascii="Times New Roman" w:hAnsi="Times New Roman" w:cs="Times New Roman"/>
        </w:rPr>
        <w:t>.1</w:t>
      </w:r>
      <w:r w:rsidR="00781961" w:rsidRPr="0049792A">
        <w:rPr>
          <w:rFonts w:ascii="Times New Roman" w:hAnsi="Times New Roman" w:cs="Times New Roman"/>
        </w:rPr>
        <w:t>.</w:t>
      </w:r>
      <w:r w:rsidR="00D62EB8" w:rsidRPr="0049792A">
        <w:rPr>
          <w:rFonts w:ascii="Times New Roman" w:hAnsi="Times New Roman" w:cs="Times New Roman"/>
        </w:rPr>
        <w:t xml:space="preserve"> e</w:t>
      </w:r>
      <w:r w:rsidR="00627632" w:rsidRPr="0049792A">
        <w:rPr>
          <w:rFonts w:ascii="Times New Roman" w:hAnsi="Times New Roman" w:cs="Times New Roman"/>
        </w:rPr>
        <w:t>sant karantinui, viruso grėsmei,</w:t>
      </w:r>
      <w:r w:rsidR="00781961" w:rsidRPr="0049792A">
        <w:rPr>
          <w:rFonts w:ascii="Times New Roman" w:hAnsi="Times New Roman" w:cs="Times New Roman"/>
        </w:rPr>
        <w:t xml:space="preserve"> </w:t>
      </w:r>
      <w:r w:rsidR="00627632" w:rsidRPr="0049792A">
        <w:rPr>
          <w:rFonts w:ascii="Times New Roman" w:hAnsi="Times New Roman" w:cs="Times New Roman"/>
        </w:rPr>
        <w:t>epidemijai,</w:t>
      </w:r>
      <w:r w:rsidR="00781961" w:rsidRPr="0049792A">
        <w:rPr>
          <w:rFonts w:ascii="Times New Roman" w:hAnsi="Times New Roman" w:cs="Times New Roman"/>
        </w:rPr>
        <w:t xml:space="preserve"> </w:t>
      </w:r>
      <w:r w:rsidR="00627632" w:rsidRPr="0049792A">
        <w:rPr>
          <w:rFonts w:ascii="Times New Roman" w:hAnsi="Times New Roman" w:cs="Times New Roman"/>
        </w:rPr>
        <w:t>pandemijai ir kt.</w:t>
      </w: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62EB8" w:rsidRPr="0049792A">
        <w:rPr>
          <w:rFonts w:ascii="Times New Roman" w:hAnsi="Times New Roman" w:cs="Times New Roman"/>
        </w:rPr>
        <w:t>Pedagogai paruošia ugdytiniams</w:t>
      </w:r>
      <w:r w:rsidR="007C4FB0" w:rsidRPr="0049792A">
        <w:rPr>
          <w:rFonts w:ascii="Times New Roman" w:hAnsi="Times New Roman" w:cs="Times New Roman"/>
        </w:rPr>
        <w:t xml:space="preserve"> nuotolinio mokymosi medžiagą:</w:t>
      </w: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D62EB8" w:rsidRPr="0049792A">
        <w:rPr>
          <w:rFonts w:ascii="Times New Roman" w:hAnsi="Times New Roman" w:cs="Times New Roman"/>
        </w:rPr>
        <w:t>kiekvienam nuotolinio ugdymosi formą pasirinkusio ugdytinio tėvų,</w:t>
      </w:r>
      <w:r w:rsidR="007C4FB0" w:rsidRPr="0049792A">
        <w:rPr>
          <w:rFonts w:ascii="Times New Roman" w:hAnsi="Times New Roman" w:cs="Times New Roman"/>
        </w:rPr>
        <w:t xml:space="preserve"> in</w:t>
      </w:r>
      <w:r w:rsidR="00D62EB8" w:rsidRPr="0049792A">
        <w:rPr>
          <w:rFonts w:ascii="Times New Roman" w:hAnsi="Times New Roman" w:cs="Times New Roman"/>
        </w:rPr>
        <w:t>dividualaus ugdymo plano</w:t>
      </w:r>
      <w:r w:rsidR="007C4FB0" w:rsidRPr="0049792A">
        <w:rPr>
          <w:rFonts w:ascii="Times New Roman" w:hAnsi="Times New Roman" w:cs="Times New Roman"/>
        </w:rPr>
        <w:t>, jeigu pasirenkama nuolatinio (ilgalaikio) nuotolinio mokymosi būdas;</w:t>
      </w: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7C4FB0" w:rsidRPr="0049792A">
        <w:rPr>
          <w:rFonts w:ascii="Times New Roman" w:hAnsi="Times New Roman" w:cs="Times New Roman"/>
        </w:rPr>
        <w:t>vieno arba kelių mokinio individualaus ugdymo plano dalykų, jeigu pasirenkama laikino (trumpalaikio) nuotolinio mokymosi būdas.</w:t>
      </w:r>
    </w:p>
    <w:p w:rsidR="00754848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62EB8" w:rsidRPr="0049792A">
        <w:rPr>
          <w:rFonts w:ascii="Times New Roman" w:hAnsi="Times New Roman" w:cs="Times New Roman"/>
        </w:rPr>
        <w:t xml:space="preserve">Pateikdami ugdytiniams </w:t>
      </w:r>
      <w:r w:rsidR="007C4FB0" w:rsidRPr="0049792A">
        <w:rPr>
          <w:rFonts w:ascii="Times New Roman" w:hAnsi="Times New Roman" w:cs="Times New Roman"/>
        </w:rPr>
        <w:t xml:space="preserve"> nuotol</w:t>
      </w:r>
      <w:r w:rsidR="00D62EB8" w:rsidRPr="0049792A">
        <w:rPr>
          <w:rFonts w:ascii="Times New Roman" w:hAnsi="Times New Roman" w:cs="Times New Roman"/>
        </w:rPr>
        <w:t>inio mokymosi medžiagą, pedagoga</w:t>
      </w:r>
      <w:r w:rsidR="000D083D" w:rsidRPr="0049792A">
        <w:rPr>
          <w:rFonts w:ascii="Times New Roman" w:hAnsi="Times New Roman" w:cs="Times New Roman"/>
        </w:rPr>
        <w:t xml:space="preserve">i aptaria savo dalyko veiklos </w:t>
      </w:r>
      <w:r w:rsidR="007C4FB0" w:rsidRPr="0049792A">
        <w:rPr>
          <w:rFonts w:ascii="Times New Roman" w:hAnsi="Times New Roman" w:cs="Times New Roman"/>
        </w:rPr>
        <w:t>ypatumus, atsiskaitymo bei vertinimo laiką ir būdus.</w:t>
      </w:r>
    </w:p>
    <w:p w:rsidR="00754848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0D083D" w:rsidRPr="0049792A">
        <w:rPr>
          <w:rFonts w:ascii="Times New Roman" w:hAnsi="Times New Roman" w:cs="Times New Roman"/>
        </w:rPr>
        <w:t>Kiekvienai mokomajai veiklai pedagogai</w:t>
      </w:r>
      <w:r w:rsidR="007C4FB0" w:rsidRPr="0049792A">
        <w:rPr>
          <w:rFonts w:ascii="Times New Roman" w:hAnsi="Times New Roman" w:cs="Times New Roman"/>
        </w:rPr>
        <w:t xml:space="preserve"> paruošia tokios apimties nuotolinio mokymosi medžiagą, kokios rei</w:t>
      </w:r>
      <w:r w:rsidR="000D083D" w:rsidRPr="0049792A">
        <w:rPr>
          <w:rFonts w:ascii="Times New Roman" w:hAnsi="Times New Roman" w:cs="Times New Roman"/>
        </w:rPr>
        <w:t>kalauja visas atitinkamos ikimokyklinio ir priešmokyklinio</w:t>
      </w:r>
      <w:r w:rsidR="007C4FB0" w:rsidRPr="0049792A">
        <w:rPr>
          <w:rFonts w:ascii="Times New Roman" w:hAnsi="Times New Roman" w:cs="Times New Roman"/>
        </w:rPr>
        <w:t xml:space="preserve"> ugdymo planas.</w:t>
      </w:r>
    </w:p>
    <w:p w:rsidR="00F35021" w:rsidRPr="0049792A" w:rsidRDefault="00F35021" w:rsidP="00F35021">
      <w:pPr>
        <w:pStyle w:val="Betarp"/>
        <w:ind w:firstLine="1259"/>
        <w:jc w:val="both"/>
        <w:rPr>
          <w:rFonts w:ascii="Times New Roman" w:hAnsi="Times New Roman" w:cs="Times New Roman"/>
        </w:rPr>
      </w:pPr>
    </w:p>
    <w:p w:rsidR="00754848" w:rsidRPr="00F35021" w:rsidRDefault="007C4FB0" w:rsidP="00F35021">
      <w:pPr>
        <w:pStyle w:val="Betarp"/>
        <w:jc w:val="center"/>
        <w:rPr>
          <w:rFonts w:ascii="Times New Roman" w:hAnsi="Times New Roman" w:cs="Times New Roman"/>
          <w:b/>
        </w:rPr>
      </w:pPr>
      <w:bookmarkStart w:id="5" w:name="bookmark6"/>
      <w:r w:rsidRPr="00F35021">
        <w:rPr>
          <w:rFonts w:ascii="Times New Roman" w:hAnsi="Times New Roman" w:cs="Times New Roman"/>
          <w:b/>
        </w:rPr>
        <w:t>IV. NUOTOLINIO</w:t>
      </w:r>
      <w:r w:rsidR="000D083D" w:rsidRPr="00F35021">
        <w:rPr>
          <w:rFonts w:ascii="Times New Roman" w:hAnsi="Times New Roman" w:cs="Times New Roman"/>
          <w:b/>
        </w:rPr>
        <w:t xml:space="preserve"> MOKYMOSI ORGANIZAVIMAS: UGDYTINIŲ</w:t>
      </w:r>
      <w:r w:rsidRPr="00F35021">
        <w:rPr>
          <w:rFonts w:ascii="Times New Roman" w:hAnsi="Times New Roman" w:cs="Times New Roman"/>
          <w:b/>
        </w:rPr>
        <w:t xml:space="preserve"> VEIKLA</w:t>
      </w:r>
      <w:bookmarkEnd w:id="5"/>
    </w:p>
    <w:p w:rsidR="00F35021" w:rsidRPr="0049792A" w:rsidRDefault="00F35021" w:rsidP="0049792A">
      <w:pPr>
        <w:pStyle w:val="Betarp"/>
        <w:jc w:val="both"/>
        <w:rPr>
          <w:rFonts w:ascii="Times New Roman" w:hAnsi="Times New Roman" w:cs="Times New Roman"/>
        </w:rPr>
      </w:pPr>
    </w:p>
    <w:p w:rsidR="00754848" w:rsidRPr="0049792A" w:rsidRDefault="00963267" w:rsidP="00963267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7C4FB0" w:rsidRPr="0049792A">
        <w:rPr>
          <w:rFonts w:ascii="Times New Roman" w:hAnsi="Times New Roman" w:cs="Times New Roman"/>
        </w:rPr>
        <w:t>Pasirinkę nuotolinę mokymosi formą</w:t>
      </w:r>
      <w:r w:rsidR="000D083D" w:rsidRPr="0049792A">
        <w:rPr>
          <w:rFonts w:ascii="Times New Roman" w:hAnsi="Times New Roman" w:cs="Times New Roman"/>
        </w:rPr>
        <w:t>,  ugdytiniai</w:t>
      </w:r>
      <w:r w:rsidR="007C4FB0" w:rsidRPr="0049792A">
        <w:rPr>
          <w:rFonts w:ascii="Times New Roman" w:hAnsi="Times New Roman" w:cs="Times New Roman"/>
        </w:rPr>
        <w:t xml:space="preserve"> gauna </w:t>
      </w:r>
      <w:r w:rsidR="000D083D" w:rsidRPr="0049792A">
        <w:rPr>
          <w:rFonts w:ascii="Times New Roman" w:hAnsi="Times New Roman" w:cs="Times New Roman"/>
        </w:rPr>
        <w:t>nuotolinio mokymosi medžiagą.</w:t>
      </w:r>
    </w:p>
    <w:p w:rsidR="00754848" w:rsidRPr="0049792A" w:rsidRDefault="00963267" w:rsidP="00963267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D083D" w:rsidRPr="0049792A">
        <w:rPr>
          <w:rFonts w:ascii="Times New Roman" w:hAnsi="Times New Roman" w:cs="Times New Roman"/>
        </w:rPr>
        <w:t>Ugdymosi  medžiagos turinį</w:t>
      </w:r>
      <w:r w:rsidR="007C4FB0" w:rsidRPr="0049792A">
        <w:rPr>
          <w:rFonts w:ascii="Times New Roman" w:hAnsi="Times New Roman" w:cs="Times New Roman"/>
        </w:rPr>
        <w:t>, užduočių atlikimo i</w:t>
      </w:r>
      <w:r w:rsidR="000D083D" w:rsidRPr="0049792A">
        <w:rPr>
          <w:rFonts w:ascii="Times New Roman" w:hAnsi="Times New Roman" w:cs="Times New Roman"/>
        </w:rPr>
        <w:t>r jų pateikimo ypatumus ugdytiniams ir jų tėveliams</w:t>
      </w:r>
      <w:r w:rsidR="007C4FB0" w:rsidRPr="0049792A">
        <w:rPr>
          <w:rFonts w:ascii="Times New Roman" w:hAnsi="Times New Roman" w:cs="Times New Roman"/>
        </w:rPr>
        <w:t xml:space="preserve"> išsiaiškina </w:t>
      </w:r>
      <w:r w:rsidR="000D083D" w:rsidRPr="0049792A">
        <w:rPr>
          <w:rFonts w:ascii="Times New Roman" w:hAnsi="Times New Roman" w:cs="Times New Roman"/>
        </w:rPr>
        <w:t>pedagogas naudojant skaitmenines priemones.</w:t>
      </w:r>
    </w:p>
    <w:p w:rsidR="00754848" w:rsidRDefault="00963267" w:rsidP="00963267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U</w:t>
      </w:r>
      <w:r w:rsidR="000D083D" w:rsidRPr="0049792A">
        <w:rPr>
          <w:rFonts w:ascii="Times New Roman" w:hAnsi="Times New Roman" w:cs="Times New Roman"/>
        </w:rPr>
        <w:t>gdydamiesi nuotoliniu būdu, ugdymosi</w:t>
      </w:r>
      <w:r w:rsidR="007C4FB0" w:rsidRPr="0049792A">
        <w:rPr>
          <w:rFonts w:ascii="Times New Roman" w:hAnsi="Times New Roman" w:cs="Times New Roman"/>
        </w:rPr>
        <w:t xml:space="preserve"> laiko pratęsimo, nutraukimo ar kitokiais organizaciniais klausimais mo</w:t>
      </w:r>
      <w:r w:rsidR="000D083D" w:rsidRPr="0049792A">
        <w:rPr>
          <w:rFonts w:ascii="Times New Roman" w:hAnsi="Times New Roman" w:cs="Times New Roman"/>
        </w:rPr>
        <w:t>kiniai kreipiasi į įstaigos direktoriaus pavaduotoją ugdymui.</w:t>
      </w:r>
    </w:p>
    <w:p w:rsidR="00963267" w:rsidRPr="0049792A" w:rsidRDefault="00963267" w:rsidP="0049792A">
      <w:pPr>
        <w:pStyle w:val="Betarp"/>
        <w:jc w:val="both"/>
        <w:rPr>
          <w:rFonts w:ascii="Times New Roman" w:hAnsi="Times New Roman" w:cs="Times New Roman"/>
        </w:rPr>
      </w:pPr>
    </w:p>
    <w:p w:rsidR="00754848" w:rsidRDefault="007C4FB0" w:rsidP="00963267">
      <w:pPr>
        <w:pStyle w:val="Betarp"/>
        <w:jc w:val="center"/>
        <w:rPr>
          <w:rFonts w:ascii="Times New Roman" w:hAnsi="Times New Roman" w:cs="Times New Roman"/>
          <w:b/>
        </w:rPr>
      </w:pPr>
      <w:bookmarkStart w:id="6" w:name="bookmark7"/>
      <w:r w:rsidRPr="00963267">
        <w:rPr>
          <w:rFonts w:ascii="Times New Roman" w:hAnsi="Times New Roman" w:cs="Times New Roman"/>
          <w:b/>
        </w:rPr>
        <w:t>V. BAIGIAMOSIOS NUOSTATOS</w:t>
      </w:r>
      <w:bookmarkEnd w:id="6"/>
    </w:p>
    <w:p w:rsidR="00963267" w:rsidRPr="00963267" w:rsidRDefault="00963267" w:rsidP="00963267">
      <w:pPr>
        <w:pStyle w:val="Betarp"/>
        <w:jc w:val="center"/>
        <w:rPr>
          <w:rFonts w:ascii="Times New Roman" w:hAnsi="Times New Roman" w:cs="Times New Roman"/>
          <w:b/>
        </w:rPr>
      </w:pPr>
    </w:p>
    <w:p w:rsidR="00754848" w:rsidRDefault="00963267" w:rsidP="00963267">
      <w:pPr>
        <w:pStyle w:val="Betarp"/>
        <w:ind w:firstLine="1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7C4FB0" w:rsidRPr="0049792A">
        <w:rPr>
          <w:rFonts w:ascii="Times New Roman" w:hAnsi="Times New Roman" w:cs="Times New Roman"/>
        </w:rPr>
        <w:t>Direktoriaus pavaduotoja ugdymui stebi Nuotolinio mokymosi tvarkos aprašo įgyvendini</w:t>
      </w:r>
      <w:r w:rsidR="000D083D" w:rsidRPr="0049792A">
        <w:rPr>
          <w:rFonts w:ascii="Times New Roman" w:hAnsi="Times New Roman" w:cs="Times New Roman"/>
        </w:rPr>
        <w:t>mą, koregavimo poreikį, ugdymosi</w:t>
      </w:r>
      <w:r w:rsidR="007C4FB0" w:rsidRPr="0049792A">
        <w:rPr>
          <w:rFonts w:ascii="Times New Roman" w:hAnsi="Times New Roman" w:cs="Times New Roman"/>
        </w:rPr>
        <w:t xml:space="preserve"> sąl</w:t>
      </w:r>
      <w:r w:rsidR="000D083D" w:rsidRPr="0049792A">
        <w:rPr>
          <w:rFonts w:ascii="Times New Roman" w:hAnsi="Times New Roman" w:cs="Times New Roman"/>
        </w:rPr>
        <w:t>ygų ir turinio atitikimą ugdytinių</w:t>
      </w:r>
      <w:r w:rsidR="007C4FB0" w:rsidRPr="0049792A">
        <w:rPr>
          <w:rFonts w:ascii="Times New Roman" w:hAnsi="Times New Roman" w:cs="Times New Roman"/>
        </w:rPr>
        <w:t xml:space="preserve"> poreikiams ir esant reikalui inicijuoja mokymosi organizavimo pakeitimus.</w:t>
      </w:r>
    </w:p>
    <w:p w:rsidR="00562A90" w:rsidRPr="0049792A" w:rsidRDefault="00562A90" w:rsidP="00562A90">
      <w:pPr>
        <w:pStyle w:val="Betarp"/>
        <w:ind w:firstLine="125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15. </w:t>
      </w:r>
      <w:r w:rsidRPr="0049792A">
        <w:rPr>
          <w:rFonts w:ascii="Times New Roman" w:hAnsi="Times New Roman" w:cs="Times New Roman"/>
          <w:color w:val="auto"/>
        </w:rPr>
        <w:t>Skiriu informacinių technolo</w:t>
      </w:r>
      <w:r>
        <w:rPr>
          <w:rFonts w:ascii="Times New Roman" w:hAnsi="Times New Roman" w:cs="Times New Roman"/>
          <w:color w:val="auto"/>
        </w:rPr>
        <w:t>gijų priežiūros specialistą atsakingu</w:t>
      </w:r>
      <w:r w:rsidRPr="0049792A">
        <w:rPr>
          <w:rFonts w:ascii="Times New Roman" w:hAnsi="Times New Roman" w:cs="Times New Roman"/>
          <w:color w:val="auto"/>
        </w:rPr>
        <w:t xml:space="preserve"> už pedagogų ir ugdytinių konsultavimą klausimais, susijusiais su technine įranga, elektroninio dienyno „Mūsų darželis“ funkcionavimu.</w:t>
      </w:r>
    </w:p>
    <w:p w:rsidR="00562A90" w:rsidRPr="0049792A" w:rsidRDefault="00562A90" w:rsidP="00963267">
      <w:pPr>
        <w:pStyle w:val="Betarp"/>
        <w:ind w:firstLine="1259"/>
        <w:jc w:val="both"/>
        <w:rPr>
          <w:rFonts w:ascii="Times New Roman" w:hAnsi="Times New Roman" w:cs="Times New Roman"/>
        </w:rPr>
      </w:pPr>
    </w:p>
    <w:p w:rsidR="008457AA" w:rsidRPr="0049792A" w:rsidRDefault="008457AA" w:rsidP="0049792A">
      <w:pPr>
        <w:pStyle w:val="Betarp"/>
        <w:jc w:val="both"/>
        <w:rPr>
          <w:rFonts w:ascii="Times New Roman" w:hAnsi="Times New Roman" w:cs="Times New Roman"/>
          <w:lang w:val="en-GB"/>
        </w:rPr>
      </w:pPr>
      <w:bookmarkStart w:id="7" w:name="_GoBack"/>
      <w:bookmarkEnd w:id="7"/>
    </w:p>
    <w:p w:rsidR="0049792A" w:rsidRPr="0049792A" w:rsidRDefault="008747F0" w:rsidP="008747F0">
      <w:pPr>
        <w:pStyle w:val="Betarp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</w:t>
      </w:r>
    </w:p>
    <w:sectPr w:rsidR="0049792A" w:rsidRPr="0049792A" w:rsidSect="0049792A">
      <w:type w:val="continuous"/>
      <w:pgSz w:w="11905" w:h="16837"/>
      <w:pgMar w:top="170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6A" w:rsidRDefault="00164A6A">
      <w:r>
        <w:separator/>
      </w:r>
    </w:p>
  </w:endnote>
  <w:endnote w:type="continuationSeparator" w:id="0">
    <w:p w:rsidR="00164A6A" w:rsidRDefault="0016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6A" w:rsidRDefault="00164A6A"/>
  </w:footnote>
  <w:footnote w:type="continuationSeparator" w:id="0">
    <w:p w:rsidR="00164A6A" w:rsidRDefault="00164A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50E"/>
    <w:multiLevelType w:val="multilevel"/>
    <w:tmpl w:val="E9B0A9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C7385"/>
    <w:multiLevelType w:val="multilevel"/>
    <w:tmpl w:val="05E448B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435F1C"/>
    <w:multiLevelType w:val="multilevel"/>
    <w:tmpl w:val="FB42C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33465"/>
    <w:multiLevelType w:val="multilevel"/>
    <w:tmpl w:val="769822A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7E128C"/>
    <w:multiLevelType w:val="multilevel"/>
    <w:tmpl w:val="81FE83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31C53"/>
    <w:multiLevelType w:val="hybridMultilevel"/>
    <w:tmpl w:val="3D50989E"/>
    <w:lvl w:ilvl="0" w:tplc="65DC1E3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9" w:hanging="360"/>
      </w:pPr>
    </w:lvl>
    <w:lvl w:ilvl="2" w:tplc="0427001B" w:tentative="1">
      <w:start w:val="1"/>
      <w:numFmt w:val="lowerRoman"/>
      <w:lvlText w:val="%3."/>
      <w:lvlJc w:val="right"/>
      <w:pPr>
        <w:ind w:left="3059" w:hanging="180"/>
      </w:pPr>
    </w:lvl>
    <w:lvl w:ilvl="3" w:tplc="0427000F" w:tentative="1">
      <w:start w:val="1"/>
      <w:numFmt w:val="decimal"/>
      <w:lvlText w:val="%4."/>
      <w:lvlJc w:val="left"/>
      <w:pPr>
        <w:ind w:left="3779" w:hanging="360"/>
      </w:pPr>
    </w:lvl>
    <w:lvl w:ilvl="4" w:tplc="04270019" w:tentative="1">
      <w:start w:val="1"/>
      <w:numFmt w:val="lowerLetter"/>
      <w:lvlText w:val="%5."/>
      <w:lvlJc w:val="left"/>
      <w:pPr>
        <w:ind w:left="4499" w:hanging="360"/>
      </w:pPr>
    </w:lvl>
    <w:lvl w:ilvl="5" w:tplc="0427001B" w:tentative="1">
      <w:start w:val="1"/>
      <w:numFmt w:val="lowerRoman"/>
      <w:lvlText w:val="%6."/>
      <w:lvlJc w:val="right"/>
      <w:pPr>
        <w:ind w:left="5219" w:hanging="180"/>
      </w:pPr>
    </w:lvl>
    <w:lvl w:ilvl="6" w:tplc="0427000F" w:tentative="1">
      <w:start w:val="1"/>
      <w:numFmt w:val="decimal"/>
      <w:lvlText w:val="%7."/>
      <w:lvlJc w:val="left"/>
      <w:pPr>
        <w:ind w:left="5939" w:hanging="360"/>
      </w:pPr>
    </w:lvl>
    <w:lvl w:ilvl="7" w:tplc="04270019" w:tentative="1">
      <w:start w:val="1"/>
      <w:numFmt w:val="lowerLetter"/>
      <w:lvlText w:val="%8."/>
      <w:lvlJc w:val="left"/>
      <w:pPr>
        <w:ind w:left="6659" w:hanging="360"/>
      </w:pPr>
    </w:lvl>
    <w:lvl w:ilvl="8" w:tplc="0427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762C4CD5"/>
    <w:multiLevelType w:val="hybridMultilevel"/>
    <w:tmpl w:val="A8544046"/>
    <w:lvl w:ilvl="0" w:tplc="C012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1259"/>
  <w:hyphenationZone w:val="396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4848"/>
    <w:rsid w:val="000D083D"/>
    <w:rsid w:val="000D0B1E"/>
    <w:rsid w:val="00164A6A"/>
    <w:rsid w:val="00176AE3"/>
    <w:rsid w:val="001A5FBB"/>
    <w:rsid w:val="0033222A"/>
    <w:rsid w:val="00393D8C"/>
    <w:rsid w:val="003B76A4"/>
    <w:rsid w:val="003C5EB1"/>
    <w:rsid w:val="003F2863"/>
    <w:rsid w:val="004527C3"/>
    <w:rsid w:val="0049792A"/>
    <w:rsid w:val="00562A90"/>
    <w:rsid w:val="00627632"/>
    <w:rsid w:val="0073515D"/>
    <w:rsid w:val="00740F1E"/>
    <w:rsid w:val="00754848"/>
    <w:rsid w:val="00781961"/>
    <w:rsid w:val="007C4FB0"/>
    <w:rsid w:val="008102AB"/>
    <w:rsid w:val="008457AA"/>
    <w:rsid w:val="008747F0"/>
    <w:rsid w:val="008C488E"/>
    <w:rsid w:val="008E348A"/>
    <w:rsid w:val="00963267"/>
    <w:rsid w:val="009F6F6A"/>
    <w:rsid w:val="00A12108"/>
    <w:rsid w:val="00AC3408"/>
    <w:rsid w:val="00D627AC"/>
    <w:rsid w:val="00D62EB8"/>
    <w:rsid w:val="00DC0BA3"/>
    <w:rsid w:val="00DF192A"/>
    <w:rsid w:val="00E2255C"/>
    <w:rsid w:val="00EB3CE5"/>
    <w:rsid w:val="00F25942"/>
    <w:rsid w:val="00F3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7AC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627AC"/>
    <w:rPr>
      <w:color w:val="0066CC"/>
      <w:u w:val="single"/>
    </w:rPr>
  </w:style>
  <w:style w:type="character" w:customStyle="1" w:styleId="Temosantrat1">
    <w:name w:val="Temos antraštė #1_"/>
    <w:basedOn w:val="Numatytasispastraiposriftas"/>
    <w:link w:val="Temosantrat10"/>
    <w:rsid w:val="00D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D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Pusjuodis">
    <w:name w:val="Pagrindinis tekstas + Pusjuodis"/>
    <w:basedOn w:val="Pagrindinistekstas"/>
    <w:rsid w:val="00D62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2">
    <w:name w:val="Temos antraštė #2_"/>
    <w:basedOn w:val="Numatytasispastraiposriftas"/>
    <w:link w:val="Temosantrat20"/>
    <w:rsid w:val="00D6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D627A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D627A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20">
    <w:name w:val="Temos antraštė #2"/>
    <w:basedOn w:val="prastasis"/>
    <w:link w:val="Temosantrat2"/>
    <w:rsid w:val="00D627AC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etarp">
    <w:name w:val="No Spacing"/>
    <w:uiPriority w:val="1"/>
    <w:qFormat/>
    <w:rsid w:val="004979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3</cp:revision>
  <dcterms:created xsi:type="dcterms:W3CDTF">2020-03-23T18:22:00Z</dcterms:created>
  <dcterms:modified xsi:type="dcterms:W3CDTF">2020-03-24T12:05:00Z</dcterms:modified>
</cp:coreProperties>
</file>